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E3020" w14:textId="5EA33DF2" w:rsidR="00474141" w:rsidRPr="00474141" w:rsidRDefault="00474141" w:rsidP="00474141">
      <w:pPr>
        <w:jc w:val="right"/>
        <w:rPr>
          <w:rFonts w:ascii="Calibri" w:eastAsia="Calibri" w:hAnsi="Calibri" w:cs="Calibri"/>
          <w:bCs/>
          <w:color w:val="000000"/>
          <w:sz w:val="22"/>
          <w:szCs w:val="22"/>
          <w:lang w:eastAsia="en-US"/>
        </w:rPr>
      </w:pPr>
      <w:r w:rsidRPr="00474141">
        <w:rPr>
          <w:rFonts w:ascii="Calibri" w:eastAsia="Calibri" w:hAnsi="Calibri" w:cs="Calibri"/>
          <w:bCs/>
          <w:color w:val="000000"/>
          <w:sz w:val="22"/>
          <w:szCs w:val="22"/>
          <w:lang w:eastAsia="en-US"/>
        </w:rPr>
        <w:t xml:space="preserve">Αθήνα, </w:t>
      </w:r>
      <w:r w:rsidR="00B2462E" w:rsidRPr="002A21EC">
        <w:rPr>
          <w:rFonts w:ascii="Calibri" w:eastAsia="Calibri" w:hAnsi="Calibri" w:cs="Calibri"/>
          <w:bCs/>
          <w:color w:val="000000"/>
          <w:sz w:val="22"/>
          <w:szCs w:val="22"/>
          <w:lang w:eastAsia="en-US"/>
        </w:rPr>
        <w:t>1</w:t>
      </w:r>
      <w:r w:rsidR="00B2462E" w:rsidRPr="006F49D4">
        <w:rPr>
          <w:rFonts w:ascii="Calibri" w:eastAsia="Calibri" w:hAnsi="Calibri" w:cs="Calibri"/>
          <w:bCs/>
          <w:color w:val="000000"/>
          <w:sz w:val="22"/>
          <w:szCs w:val="22"/>
          <w:lang w:eastAsia="en-US"/>
        </w:rPr>
        <w:t xml:space="preserve"> </w:t>
      </w:r>
      <w:r w:rsidR="00E24AA3">
        <w:rPr>
          <w:rFonts w:ascii="Calibri" w:eastAsia="Calibri" w:hAnsi="Calibri" w:cs="Calibri"/>
          <w:bCs/>
          <w:color w:val="000000"/>
          <w:sz w:val="22"/>
          <w:szCs w:val="22"/>
          <w:lang w:eastAsia="en-US"/>
        </w:rPr>
        <w:t xml:space="preserve">Δεκεμβρίου </w:t>
      </w:r>
      <w:r w:rsidRPr="00474141">
        <w:rPr>
          <w:rFonts w:ascii="Calibri" w:eastAsia="Calibri" w:hAnsi="Calibri" w:cs="Calibri"/>
          <w:bCs/>
          <w:color w:val="000000"/>
          <w:sz w:val="22"/>
          <w:szCs w:val="22"/>
          <w:lang w:eastAsia="en-US"/>
        </w:rPr>
        <w:t>2025</w:t>
      </w:r>
    </w:p>
    <w:p w14:paraId="12190415" w14:textId="77777777" w:rsidR="00474141" w:rsidRPr="00474141" w:rsidRDefault="00474141" w:rsidP="00474141">
      <w:pPr>
        <w:jc w:val="center"/>
        <w:rPr>
          <w:rFonts w:ascii="Calibri" w:eastAsia="Calibri" w:hAnsi="Calibri" w:cs="Calibri"/>
          <w:b/>
          <w:color w:val="000000"/>
          <w:sz w:val="22"/>
          <w:szCs w:val="22"/>
          <w:lang w:eastAsia="en-US"/>
        </w:rPr>
      </w:pPr>
    </w:p>
    <w:p w14:paraId="64BE65E7" w14:textId="77777777" w:rsidR="00474141" w:rsidRPr="00DA6471" w:rsidRDefault="00474141" w:rsidP="00474141">
      <w:pPr>
        <w:jc w:val="center"/>
        <w:rPr>
          <w:rFonts w:asciiTheme="minorHAnsi" w:eastAsia="Calibri" w:hAnsiTheme="minorHAnsi" w:cstheme="minorHAnsi"/>
          <w:b/>
          <w:color w:val="000000"/>
          <w:sz w:val="22"/>
          <w:szCs w:val="22"/>
          <w:lang w:eastAsia="en-US"/>
        </w:rPr>
      </w:pPr>
      <w:r w:rsidRPr="00DA6471">
        <w:rPr>
          <w:rFonts w:asciiTheme="minorHAnsi" w:eastAsia="Calibri" w:hAnsiTheme="minorHAnsi" w:cstheme="minorHAnsi"/>
          <w:b/>
          <w:color w:val="000000"/>
          <w:sz w:val="22"/>
          <w:szCs w:val="22"/>
          <w:lang w:eastAsia="en-US"/>
        </w:rPr>
        <w:t>Δελτίο Τύπου</w:t>
      </w:r>
    </w:p>
    <w:p w14:paraId="68DF2D29" w14:textId="1B2FBBB0" w:rsidR="00E24AA3" w:rsidRPr="00DA6471" w:rsidRDefault="00E24AA3" w:rsidP="00474141">
      <w:pPr>
        <w:jc w:val="center"/>
        <w:rPr>
          <w:rFonts w:asciiTheme="minorHAnsi" w:eastAsia="Calibri" w:hAnsiTheme="minorHAnsi" w:cstheme="minorHAnsi"/>
          <w:b/>
          <w:i/>
          <w:iCs/>
          <w:color w:val="000000"/>
          <w:sz w:val="22"/>
          <w:szCs w:val="22"/>
          <w:lang w:eastAsia="en-US"/>
        </w:rPr>
      </w:pPr>
      <w:r w:rsidRPr="00DA6471">
        <w:rPr>
          <w:rFonts w:asciiTheme="minorHAnsi" w:eastAsia="Calibri" w:hAnsiTheme="minorHAnsi" w:cstheme="minorHAnsi"/>
          <w:b/>
          <w:i/>
          <w:iCs/>
          <w:color w:val="000000"/>
          <w:sz w:val="22"/>
          <w:szCs w:val="22"/>
          <w:lang w:eastAsia="en-US"/>
        </w:rPr>
        <w:t xml:space="preserve">«30 χρόνια ΣΕΠΕ— </w:t>
      </w:r>
      <w:r w:rsidR="004F4756">
        <w:rPr>
          <w:rFonts w:asciiTheme="minorHAnsi" w:eastAsia="Calibri" w:hAnsiTheme="minorHAnsi" w:cstheme="minorHAnsi"/>
          <w:b/>
          <w:i/>
          <w:iCs/>
          <w:color w:val="000000"/>
          <w:sz w:val="22"/>
          <w:szCs w:val="22"/>
          <w:lang w:eastAsia="en-US"/>
        </w:rPr>
        <w:t xml:space="preserve">30(+) </w:t>
      </w:r>
      <w:r w:rsidRPr="00DA6471">
        <w:rPr>
          <w:rFonts w:asciiTheme="minorHAnsi" w:eastAsia="Calibri" w:hAnsiTheme="minorHAnsi" w:cstheme="minorHAnsi"/>
          <w:b/>
          <w:i/>
          <w:iCs/>
          <w:color w:val="000000"/>
          <w:sz w:val="22"/>
          <w:szCs w:val="22"/>
          <w:lang w:eastAsia="en-US"/>
        </w:rPr>
        <w:t xml:space="preserve">Γυναίκες στην Τεχνολογία», </w:t>
      </w:r>
    </w:p>
    <w:p w14:paraId="55FD6EA0" w14:textId="1F58CCB7" w:rsidR="00E24AA3" w:rsidRPr="00DA6471" w:rsidRDefault="00E24AA3" w:rsidP="00474141">
      <w:pPr>
        <w:jc w:val="center"/>
        <w:rPr>
          <w:rFonts w:asciiTheme="minorHAnsi" w:eastAsia="Calibri" w:hAnsiTheme="minorHAnsi" w:cstheme="minorHAnsi"/>
          <w:b/>
          <w:i/>
          <w:iCs/>
          <w:color w:val="000000"/>
          <w:sz w:val="22"/>
          <w:szCs w:val="22"/>
          <w:lang w:eastAsia="en-US"/>
        </w:rPr>
      </w:pPr>
      <w:r w:rsidRPr="00DA6471">
        <w:rPr>
          <w:rFonts w:asciiTheme="minorHAnsi" w:eastAsia="Calibri" w:hAnsiTheme="minorHAnsi" w:cstheme="minorHAnsi"/>
          <w:b/>
          <w:i/>
          <w:iCs/>
          <w:color w:val="000000"/>
          <w:sz w:val="22"/>
          <w:szCs w:val="22"/>
          <w:lang w:eastAsia="en-US"/>
        </w:rPr>
        <w:t>ένα ξεχωριστό ψηφιακό αφιέρωμα από το</w:t>
      </w:r>
      <w:r w:rsidR="004F4756">
        <w:rPr>
          <w:rFonts w:asciiTheme="minorHAnsi" w:eastAsia="Calibri" w:hAnsiTheme="minorHAnsi" w:cstheme="minorHAnsi"/>
          <w:b/>
          <w:i/>
          <w:iCs/>
          <w:color w:val="000000"/>
          <w:sz w:val="22"/>
          <w:szCs w:val="22"/>
          <w:lang w:eastAsia="en-US"/>
        </w:rPr>
        <w:t>ν</w:t>
      </w:r>
      <w:r w:rsidRPr="00DA6471">
        <w:rPr>
          <w:rFonts w:asciiTheme="minorHAnsi" w:eastAsia="Calibri" w:hAnsiTheme="minorHAnsi" w:cstheme="minorHAnsi"/>
          <w:b/>
          <w:i/>
          <w:iCs/>
          <w:color w:val="000000"/>
          <w:sz w:val="22"/>
          <w:szCs w:val="22"/>
          <w:lang w:eastAsia="en-US"/>
        </w:rPr>
        <w:t xml:space="preserve"> ΣΕΠΕ</w:t>
      </w:r>
    </w:p>
    <w:p w14:paraId="3B8D95E1" w14:textId="219A23D5" w:rsidR="00474141" w:rsidRPr="00DA6471" w:rsidRDefault="00474141" w:rsidP="00E24AA3">
      <w:pPr>
        <w:jc w:val="center"/>
        <w:rPr>
          <w:rFonts w:asciiTheme="minorHAnsi" w:eastAsia="Calibri" w:hAnsiTheme="minorHAnsi" w:cstheme="minorHAnsi"/>
          <w:b/>
          <w:i/>
          <w:iCs/>
          <w:color w:val="000000"/>
          <w:lang w:eastAsia="en-US"/>
        </w:rPr>
      </w:pPr>
      <w:bookmarkStart w:id="0" w:name="_Hlk214623930"/>
    </w:p>
    <w:p w14:paraId="41BBAD08" w14:textId="77777777" w:rsidR="00474141" w:rsidRPr="00DA6471" w:rsidRDefault="00474141" w:rsidP="00474141">
      <w:pPr>
        <w:rPr>
          <w:rFonts w:asciiTheme="minorHAnsi" w:eastAsia="Calibri" w:hAnsiTheme="minorHAnsi" w:cstheme="minorHAnsi"/>
          <w:b/>
          <w:i/>
          <w:iCs/>
          <w:color w:val="000000"/>
          <w:lang w:eastAsia="en-US"/>
        </w:rPr>
      </w:pPr>
    </w:p>
    <w:p w14:paraId="451C6B2B" w14:textId="616009A7" w:rsidR="00474141" w:rsidRPr="00DA6471" w:rsidRDefault="00E24AA3" w:rsidP="00474141">
      <w:pPr>
        <w:jc w:val="both"/>
        <w:rPr>
          <w:rFonts w:asciiTheme="minorHAnsi" w:eastAsia="Calibri" w:hAnsiTheme="minorHAnsi" w:cstheme="minorHAnsi"/>
          <w:color w:val="000000"/>
          <w:sz w:val="22"/>
          <w:szCs w:val="22"/>
          <w:lang w:eastAsia="en-US"/>
        </w:rPr>
      </w:pPr>
      <w:bookmarkStart w:id="1" w:name="_Hlk214959979"/>
      <w:r w:rsidRPr="00DA6471">
        <w:rPr>
          <w:rFonts w:asciiTheme="minorHAnsi" w:eastAsia="Calibri" w:hAnsiTheme="minorHAnsi" w:cstheme="minorHAnsi"/>
          <w:color w:val="000000"/>
          <w:sz w:val="22"/>
          <w:szCs w:val="22"/>
          <w:lang w:eastAsia="en-US"/>
        </w:rPr>
        <w:t xml:space="preserve">Ο </w:t>
      </w:r>
      <w:r w:rsidRPr="00DA6471">
        <w:rPr>
          <w:rFonts w:asciiTheme="minorHAnsi" w:eastAsia="Calibri" w:hAnsiTheme="minorHAnsi" w:cstheme="minorHAnsi"/>
          <w:b/>
          <w:bCs/>
          <w:color w:val="000000"/>
          <w:sz w:val="22"/>
          <w:szCs w:val="22"/>
          <w:lang w:eastAsia="en-US"/>
        </w:rPr>
        <w:t>Σύνδεσμος Επιχειρήσεων Πληροφορικής &amp; Επικοινωνιών Ελλάδας</w:t>
      </w:r>
      <w:r w:rsidRPr="00DA6471">
        <w:rPr>
          <w:rFonts w:asciiTheme="minorHAnsi" w:eastAsia="Calibri" w:hAnsiTheme="minorHAnsi" w:cstheme="minorHAnsi"/>
          <w:color w:val="000000"/>
          <w:sz w:val="22"/>
          <w:szCs w:val="22"/>
          <w:lang w:eastAsia="en-US"/>
        </w:rPr>
        <w:t>, συμπληρών</w:t>
      </w:r>
      <w:r w:rsidR="00663844">
        <w:rPr>
          <w:rFonts w:asciiTheme="minorHAnsi" w:eastAsia="Calibri" w:hAnsiTheme="minorHAnsi" w:cstheme="minorHAnsi"/>
          <w:color w:val="000000"/>
          <w:sz w:val="22"/>
          <w:szCs w:val="22"/>
          <w:lang w:eastAsia="en-US"/>
        </w:rPr>
        <w:t>οντας</w:t>
      </w:r>
      <w:r w:rsidRPr="00DA6471">
        <w:rPr>
          <w:rFonts w:asciiTheme="minorHAnsi" w:eastAsia="Calibri" w:hAnsiTheme="minorHAnsi" w:cstheme="minorHAnsi"/>
          <w:color w:val="000000"/>
          <w:sz w:val="22"/>
          <w:szCs w:val="22"/>
          <w:lang w:eastAsia="en-US"/>
        </w:rPr>
        <w:t xml:space="preserve"> 30 χρόνια δυναμικής παρουσίας στην οικονομία και την κοινωνία, τιμάει τις γυναίκες σε ένα ξεχωριστό ψηφιακό αφιέρωμα, με τον τίτλο </w:t>
      </w:r>
      <w:r w:rsidRPr="00DA6471">
        <w:rPr>
          <w:rFonts w:asciiTheme="minorHAnsi" w:eastAsia="Calibri" w:hAnsiTheme="minorHAnsi" w:cstheme="minorHAnsi"/>
          <w:b/>
          <w:bCs/>
          <w:color w:val="000000"/>
          <w:sz w:val="22"/>
          <w:szCs w:val="22"/>
          <w:lang w:eastAsia="en-US"/>
        </w:rPr>
        <w:t>«30 χρόνια ΣΕΠΕ— Γυναίκες στην Τεχνολογία».</w:t>
      </w:r>
      <w:r w:rsidRPr="00DA6471">
        <w:rPr>
          <w:rFonts w:asciiTheme="minorHAnsi" w:eastAsia="Calibri" w:hAnsiTheme="minorHAnsi" w:cstheme="minorHAnsi"/>
          <w:color w:val="000000"/>
          <w:sz w:val="22"/>
          <w:szCs w:val="22"/>
          <w:lang w:eastAsia="en-US"/>
        </w:rPr>
        <w:t xml:space="preserve"> </w:t>
      </w:r>
    </w:p>
    <w:p w14:paraId="70473F88" w14:textId="77777777" w:rsidR="00921374" w:rsidRPr="002A21EC" w:rsidRDefault="00921374" w:rsidP="00474141">
      <w:pPr>
        <w:jc w:val="both"/>
        <w:rPr>
          <w:rFonts w:asciiTheme="minorHAnsi" w:eastAsia="Calibri" w:hAnsiTheme="minorHAnsi" w:cstheme="minorHAnsi"/>
          <w:color w:val="000000"/>
          <w:sz w:val="22"/>
          <w:szCs w:val="22"/>
          <w:lang w:eastAsia="en-US"/>
        </w:rPr>
      </w:pPr>
    </w:p>
    <w:p w14:paraId="50F0641B" w14:textId="117F06BF" w:rsidR="00754123" w:rsidRDefault="0024600C" w:rsidP="00474141">
      <w:pPr>
        <w:jc w:val="both"/>
        <w:rPr>
          <w:rFonts w:asciiTheme="minorHAnsi" w:eastAsia="Calibri" w:hAnsiTheme="minorHAnsi" w:cstheme="minorHAnsi"/>
          <w:color w:val="000000"/>
          <w:sz w:val="22"/>
          <w:szCs w:val="22"/>
          <w:lang w:eastAsia="en-US"/>
        </w:rPr>
      </w:pPr>
      <w:r>
        <w:rPr>
          <w:rFonts w:asciiTheme="minorHAnsi" w:eastAsia="Calibri" w:hAnsiTheme="minorHAnsi" w:cstheme="minorHAnsi"/>
          <w:color w:val="000000"/>
          <w:sz w:val="22"/>
          <w:szCs w:val="22"/>
          <w:lang w:eastAsia="en-US"/>
        </w:rPr>
        <w:t xml:space="preserve">Η ειδική αυτή ψηφιακή έκδοση παρουσιάζει </w:t>
      </w:r>
      <w:r w:rsidR="00402134" w:rsidRPr="00DA6471">
        <w:rPr>
          <w:rFonts w:asciiTheme="minorHAnsi" w:eastAsia="Calibri" w:hAnsiTheme="minorHAnsi" w:cstheme="minorHAnsi"/>
          <w:color w:val="000000"/>
          <w:sz w:val="22"/>
          <w:szCs w:val="22"/>
          <w:lang w:eastAsia="en-US"/>
        </w:rPr>
        <w:t>τα προσωπικά βιώματα, τη</w:t>
      </w:r>
      <w:r>
        <w:rPr>
          <w:rFonts w:asciiTheme="minorHAnsi" w:eastAsia="Calibri" w:hAnsiTheme="minorHAnsi" w:cstheme="minorHAnsi"/>
          <w:color w:val="000000"/>
          <w:sz w:val="22"/>
          <w:szCs w:val="22"/>
          <w:lang w:eastAsia="en-US"/>
        </w:rPr>
        <w:t>ν</w:t>
      </w:r>
      <w:r w:rsidR="00402134" w:rsidRPr="00DA6471">
        <w:rPr>
          <w:rFonts w:asciiTheme="minorHAnsi" w:eastAsia="Calibri" w:hAnsiTheme="minorHAnsi" w:cstheme="minorHAnsi"/>
          <w:color w:val="000000"/>
          <w:sz w:val="22"/>
          <w:szCs w:val="22"/>
          <w:lang w:eastAsia="en-US"/>
        </w:rPr>
        <w:t xml:space="preserve"> </w:t>
      </w:r>
      <w:r>
        <w:rPr>
          <w:rFonts w:asciiTheme="minorHAnsi" w:eastAsia="Calibri" w:hAnsiTheme="minorHAnsi" w:cstheme="minorHAnsi"/>
          <w:color w:val="000000"/>
          <w:sz w:val="22"/>
          <w:szCs w:val="22"/>
          <w:lang w:eastAsia="en-US"/>
        </w:rPr>
        <w:t>πορεία</w:t>
      </w:r>
      <w:r w:rsidR="00402134" w:rsidRPr="00DA6471">
        <w:rPr>
          <w:rFonts w:asciiTheme="minorHAnsi" w:eastAsia="Calibri" w:hAnsiTheme="minorHAnsi" w:cstheme="minorHAnsi"/>
          <w:color w:val="000000"/>
          <w:sz w:val="22"/>
          <w:szCs w:val="22"/>
          <w:lang w:eastAsia="en-US"/>
        </w:rPr>
        <w:t xml:space="preserve"> και τις επαγγελματικές αντιλήψεις </w:t>
      </w:r>
      <w:r w:rsidR="00402134" w:rsidRPr="00DA6471">
        <w:rPr>
          <w:rFonts w:asciiTheme="minorHAnsi" w:eastAsia="Calibri" w:hAnsiTheme="minorHAnsi" w:cstheme="minorHAnsi"/>
          <w:b/>
          <w:bCs/>
          <w:color w:val="000000"/>
          <w:sz w:val="22"/>
          <w:szCs w:val="22"/>
          <w:lang w:eastAsia="en-US"/>
        </w:rPr>
        <w:t xml:space="preserve">30[+] γυναικών που έχουν χαράξει τη δική τους </w:t>
      </w:r>
      <w:r w:rsidR="00A74AB7">
        <w:rPr>
          <w:rFonts w:asciiTheme="minorHAnsi" w:eastAsia="Calibri" w:hAnsiTheme="minorHAnsi" w:cstheme="minorHAnsi"/>
          <w:b/>
          <w:bCs/>
          <w:color w:val="000000"/>
          <w:sz w:val="22"/>
          <w:szCs w:val="22"/>
          <w:lang w:eastAsia="en-US"/>
        </w:rPr>
        <w:t>εξέλιξη και συνεισφορά</w:t>
      </w:r>
      <w:r w:rsidR="00402134" w:rsidRPr="00DA6471">
        <w:rPr>
          <w:rFonts w:asciiTheme="minorHAnsi" w:eastAsia="Calibri" w:hAnsiTheme="minorHAnsi" w:cstheme="minorHAnsi"/>
          <w:b/>
          <w:bCs/>
          <w:color w:val="000000"/>
          <w:sz w:val="22"/>
          <w:szCs w:val="22"/>
          <w:lang w:eastAsia="en-US"/>
        </w:rPr>
        <w:t xml:space="preserve"> στον χώρο των Τεχνολογιών, Πληροφορικής και Επικοινωνιών</w:t>
      </w:r>
      <w:r w:rsidR="00402134" w:rsidRPr="00DA6471">
        <w:rPr>
          <w:rFonts w:asciiTheme="minorHAnsi" w:eastAsia="Calibri" w:hAnsiTheme="minorHAnsi" w:cstheme="minorHAnsi"/>
          <w:color w:val="000000"/>
          <w:sz w:val="22"/>
          <w:szCs w:val="22"/>
          <w:lang w:eastAsia="en-US"/>
        </w:rPr>
        <w:t>.</w:t>
      </w:r>
    </w:p>
    <w:p w14:paraId="1143C81D" w14:textId="77777777" w:rsidR="004F4756" w:rsidRDefault="004F4756" w:rsidP="00474141">
      <w:pPr>
        <w:jc w:val="both"/>
        <w:rPr>
          <w:rFonts w:asciiTheme="minorHAnsi" w:eastAsia="Calibri" w:hAnsiTheme="minorHAnsi" w:cstheme="minorHAnsi"/>
          <w:color w:val="000000"/>
          <w:sz w:val="22"/>
          <w:szCs w:val="22"/>
          <w:lang w:eastAsia="en-US"/>
        </w:rPr>
      </w:pPr>
    </w:p>
    <w:p w14:paraId="47657A17" w14:textId="6D7C59F3" w:rsidR="004F4756" w:rsidRPr="00DA6471" w:rsidRDefault="004F4756" w:rsidP="00474141">
      <w:pPr>
        <w:jc w:val="both"/>
        <w:rPr>
          <w:rFonts w:asciiTheme="minorHAnsi" w:eastAsia="Calibri" w:hAnsiTheme="minorHAnsi" w:cstheme="minorHAnsi"/>
          <w:color w:val="000000"/>
          <w:sz w:val="22"/>
          <w:szCs w:val="22"/>
          <w:lang w:eastAsia="en-US"/>
        </w:rPr>
      </w:pPr>
      <w:r>
        <w:rPr>
          <w:rFonts w:asciiTheme="minorHAnsi" w:eastAsia="Calibri" w:hAnsiTheme="minorHAnsi" w:cstheme="minorHAnsi"/>
          <w:color w:val="000000"/>
          <w:sz w:val="22"/>
          <w:szCs w:val="22"/>
          <w:lang w:eastAsia="en-US"/>
        </w:rPr>
        <w:t xml:space="preserve">Στο αφιέρωμα συμμετέχουν </w:t>
      </w:r>
      <w:r w:rsidR="00D10DBD">
        <w:rPr>
          <w:rFonts w:asciiTheme="minorHAnsi" w:eastAsia="Calibri" w:hAnsiTheme="minorHAnsi" w:cstheme="minorHAnsi"/>
          <w:color w:val="000000"/>
          <w:sz w:val="22"/>
          <w:szCs w:val="22"/>
          <w:lang w:eastAsia="en-US"/>
        </w:rPr>
        <w:t>(</w:t>
      </w:r>
      <w:r w:rsidR="00D10DBD" w:rsidRPr="00D921E5">
        <w:rPr>
          <w:rFonts w:asciiTheme="minorHAnsi" w:eastAsia="Calibri" w:hAnsiTheme="minorHAnsi" w:cstheme="minorHAnsi"/>
          <w:i/>
          <w:iCs/>
          <w:color w:val="000000"/>
          <w:sz w:val="22"/>
          <w:szCs w:val="22"/>
          <w:lang w:eastAsia="en-US"/>
        </w:rPr>
        <w:t>με αλφαβητική σειρά</w:t>
      </w:r>
      <w:r w:rsidR="00D10DBD">
        <w:rPr>
          <w:rFonts w:asciiTheme="minorHAnsi" w:eastAsia="Calibri" w:hAnsiTheme="minorHAnsi" w:cstheme="minorHAnsi"/>
          <w:color w:val="000000"/>
          <w:sz w:val="22"/>
          <w:szCs w:val="22"/>
          <w:lang w:eastAsia="en-US"/>
        </w:rPr>
        <w:t xml:space="preserve">) </w:t>
      </w:r>
      <w:r>
        <w:rPr>
          <w:rFonts w:asciiTheme="minorHAnsi" w:eastAsia="Calibri" w:hAnsiTheme="minorHAnsi" w:cstheme="minorHAnsi"/>
          <w:color w:val="000000"/>
          <w:sz w:val="22"/>
          <w:szCs w:val="22"/>
          <w:lang w:eastAsia="en-US"/>
        </w:rPr>
        <w:t xml:space="preserve">οι: </w:t>
      </w:r>
      <w:r w:rsidR="00D10DBD">
        <w:rPr>
          <w:rFonts w:asciiTheme="minorHAnsi" w:eastAsia="Calibri" w:hAnsiTheme="minorHAnsi" w:cstheme="minorHAnsi"/>
          <w:color w:val="000000"/>
          <w:sz w:val="22"/>
          <w:szCs w:val="22"/>
          <w:lang w:eastAsia="en-US"/>
        </w:rPr>
        <w:t xml:space="preserve">Δρ. </w:t>
      </w:r>
      <w:r w:rsidR="00E154E3">
        <w:rPr>
          <w:rFonts w:asciiTheme="minorHAnsi" w:eastAsia="Calibri" w:hAnsiTheme="minorHAnsi" w:cstheme="minorHAnsi"/>
          <w:color w:val="000000"/>
          <w:sz w:val="22"/>
          <w:szCs w:val="22"/>
          <w:lang w:eastAsia="en-US"/>
        </w:rPr>
        <w:t>Ζωή</w:t>
      </w:r>
      <w:r w:rsidR="00D10DBD" w:rsidRPr="00D10DBD">
        <w:rPr>
          <w:rFonts w:asciiTheme="minorHAnsi" w:eastAsia="Calibri" w:hAnsiTheme="minorHAnsi" w:cstheme="minorHAnsi"/>
          <w:color w:val="000000"/>
          <w:sz w:val="22"/>
          <w:szCs w:val="22"/>
          <w:lang w:eastAsia="en-US"/>
        </w:rPr>
        <w:t xml:space="preserve"> Αικατερινίδη, Βασιλική  Αναγνώστου, Γιάννα Ανδρονοπούλου, Πέγκυ Αντωνάκου, Κατερίνα Βασιλάκη, Αγαθή Γαλάνη, Ρόζα Γαργαλάκου, Κατερίνα Γλαβά, Ζωή Γρηγοριάδη, Μαρία Δελακούρα</w:t>
      </w:r>
      <w:r w:rsidR="00FF2A87" w:rsidRPr="00D921E5">
        <w:rPr>
          <w:rFonts w:asciiTheme="minorHAnsi" w:eastAsia="Calibri" w:hAnsiTheme="minorHAnsi" w:cstheme="minorHAnsi"/>
          <w:color w:val="000000"/>
          <w:sz w:val="22"/>
          <w:szCs w:val="22"/>
          <w:lang w:eastAsia="en-US"/>
        </w:rPr>
        <w:t xml:space="preserve"> (</w:t>
      </w:r>
      <w:r w:rsidR="00FF2A87" w:rsidRPr="00D921E5">
        <w:rPr>
          <w:rFonts w:asciiTheme="minorHAnsi" w:eastAsia="Calibri" w:hAnsiTheme="minorHAnsi" w:cstheme="minorHAnsi"/>
          <w:i/>
          <w:iCs/>
          <w:color w:val="000000"/>
          <w:sz w:val="22"/>
          <w:szCs w:val="22"/>
          <w:lang w:val="en-US" w:eastAsia="en-US"/>
        </w:rPr>
        <w:t>in</w:t>
      </w:r>
      <w:r w:rsidR="00FF2A87" w:rsidRPr="00D921E5">
        <w:rPr>
          <w:rFonts w:asciiTheme="minorHAnsi" w:eastAsia="Calibri" w:hAnsiTheme="minorHAnsi" w:cstheme="minorHAnsi"/>
          <w:i/>
          <w:iCs/>
          <w:color w:val="000000"/>
          <w:sz w:val="22"/>
          <w:szCs w:val="22"/>
          <w:lang w:eastAsia="en-US"/>
        </w:rPr>
        <w:t xml:space="preserve"> </w:t>
      </w:r>
      <w:r w:rsidR="00FF2A87" w:rsidRPr="00D921E5">
        <w:rPr>
          <w:rFonts w:asciiTheme="minorHAnsi" w:eastAsia="Calibri" w:hAnsiTheme="minorHAnsi" w:cstheme="minorHAnsi"/>
          <w:i/>
          <w:iCs/>
          <w:color w:val="000000"/>
          <w:sz w:val="22"/>
          <w:szCs w:val="22"/>
          <w:lang w:val="en-US" w:eastAsia="en-US"/>
        </w:rPr>
        <w:t>memoria</w:t>
      </w:r>
      <w:r w:rsidR="00FF2A87" w:rsidRPr="00D921E5">
        <w:rPr>
          <w:rFonts w:asciiTheme="minorHAnsi" w:eastAsia="Calibri" w:hAnsiTheme="minorHAnsi" w:cstheme="minorHAnsi"/>
          <w:color w:val="000000"/>
          <w:sz w:val="22"/>
          <w:szCs w:val="22"/>
          <w:lang w:eastAsia="en-US"/>
        </w:rPr>
        <w:t>)</w:t>
      </w:r>
      <w:r w:rsidR="00D10DBD" w:rsidRPr="00D10DBD">
        <w:rPr>
          <w:rFonts w:asciiTheme="minorHAnsi" w:eastAsia="Calibri" w:hAnsiTheme="minorHAnsi" w:cstheme="minorHAnsi"/>
          <w:color w:val="000000"/>
          <w:sz w:val="22"/>
          <w:szCs w:val="22"/>
          <w:lang w:eastAsia="en-US"/>
        </w:rPr>
        <w:t>, Αντιγόνη</w:t>
      </w:r>
      <w:r w:rsidR="00E154E3" w:rsidRPr="00D921E5">
        <w:rPr>
          <w:rFonts w:asciiTheme="minorHAnsi" w:eastAsia="Calibri" w:hAnsiTheme="minorHAnsi" w:cstheme="minorHAnsi"/>
          <w:color w:val="000000"/>
          <w:sz w:val="22"/>
          <w:szCs w:val="22"/>
          <w:lang w:eastAsia="en-US"/>
        </w:rPr>
        <w:t xml:space="preserve"> </w:t>
      </w:r>
      <w:r w:rsidR="00D10DBD" w:rsidRPr="00D10DBD">
        <w:rPr>
          <w:rFonts w:asciiTheme="minorHAnsi" w:eastAsia="Calibri" w:hAnsiTheme="minorHAnsi" w:cstheme="minorHAnsi"/>
          <w:color w:val="000000"/>
          <w:sz w:val="22"/>
          <w:szCs w:val="22"/>
          <w:lang w:eastAsia="en-US"/>
        </w:rPr>
        <w:t>Ζήκου, Ξένια  Ζόππα, Ελένη Θεοδωρίδου, Σταυρούλα Καμπουρίδου, Μαρία Καραβελάκη, Διονυσία Άννα Καρατζά, Κατερίνα Κουρή, Ιωάννα Κωτσόγιαννη, Μαρίκα Λάμπρου, Νάντια Λιάπη, Μαρία Μάσσιου, Αγγελίνα Μιχαηλίδου, Γιώτα Μπούρη, Κάτια Νικητα</w:t>
      </w:r>
      <w:r w:rsidR="00E154E3" w:rsidRPr="00E154E3">
        <w:rPr>
          <w:rFonts w:asciiTheme="minorHAnsi" w:eastAsia="Calibri" w:hAnsiTheme="minorHAnsi" w:cstheme="minorHAnsi"/>
          <w:color w:val="000000"/>
          <w:sz w:val="22"/>
          <w:szCs w:val="22"/>
          <w:lang w:eastAsia="en-US"/>
        </w:rPr>
        <w:t>ΐ</w:t>
      </w:r>
      <w:r w:rsidR="00D10DBD" w:rsidRPr="00D10DBD">
        <w:rPr>
          <w:rFonts w:asciiTheme="minorHAnsi" w:eastAsia="Calibri" w:hAnsiTheme="minorHAnsi" w:cstheme="minorHAnsi"/>
          <w:color w:val="000000"/>
          <w:sz w:val="22"/>
          <w:szCs w:val="22"/>
          <w:lang w:eastAsia="en-US"/>
        </w:rPr>
        <w:t>δου, Μάρα Νικολα</w:t>
      </w:r>
      <w:r w:rsidR="00E154E3" w:rsidRPr="00EE41A2">
        <w:rPr>
          <w:rFonts w:asciiTheme="minorHAnsi" w:eastAsia="Calibri" w:hAnsiTheme="minorHAnsi" w:cstheme="minorHAnsi"/>
          <w:color w:val="000000"/>
          <w:sz w:val="22"/>
          <w:szCs w:val="22"/>
          <w:lang w:eastAsia="en-US"/>
        </w:rPr>
        <w:t>ΐ</w:t>
      </w:r>
      <w:r w:rsidR="00D10DBD" w:rsidRPr="00D10DBD">
        <w:rPr>
          <w:rFonts w:asciiTheme="minorHAnsi" w:eastAsia="Calibri" w:hAnsiTheme="minorHAnsi" w:cstheme="minorHAnsi"/>
          <w:color w:val="000000"/>
          <w:sz w:val="22"/>
          <w:szCs w:val="22"/>
          <w:lang w:eastAsia="en-US"/>
        </w:rPr>
        <w:t>δου, Λίτσα Παναγιωτοπούλου, Γιώτα Παπαρίδου, Θάλεια Πολύδερα, Κατερίνα Πραματάρη, Έλενα Πρασσάκη, Μαρία  Στεργίου, Στέλλα Τσιτσούλα και Νίκη Τσούμα.</w:t>
      </w:r>
    </w:p>
    <w:p w14:paraId="2F5FAF90" w14:textId="77777777" w:rsidR="006F49D4" w:rsidRPr="00DA6471" w:rsidRDefault="006F49D4" w:rsidP="00474141">
      <w:pPr>
        <w:jc w:val="both"/>
        <w:rPr>
          <w:rFonts w:asciiTheme="minorHAnsi" w:eastAsia="Calibri" w:hAnsiTheme="minorHAnsi" w:cstheme="minorHAnsi"/>
          <w:color w:val="000000"/>
          <w:sz w:val="22"/>
          <w:szCs w:val="22"/>
          <w:lang w:eastAsia="en-US"/>
        </w:rPr>
      </w:pPr>
    </w:p>
    <w:p w14:paraId="6F2D5DF2" w14:textId="5EC61D7F" w:rsidR="006F49D4" w:rsidRPr="00DA6471" w:rsidRDefault="006F49D4" w:rsidP="00474141">
      <w:pPr>
        <w:jc w:val="both"/>
        <w:rPr>
          <w:rFonts w:asciiTheme="minorHAnsi" w:eastAsia="Calibri" w:hAnsiTheme="minorHAnsi" w:cstheme="minorHAnsi"/>
          <w:i/>
          <w:iCs/>
          <w:color w:val="000000"/>
          <w:sz w:val="22"/>
          <w:szCs w:val="22"/>
          <w:lang w:eastAsia="en-US"/>
        </w:rPr>
      </w:pPr>
      <w:r w:rsidRPr="00DA6471">
        <w:rPr>
          <w:rFonts w:asciiTheme="minorHAnsi" w:eastAsia="Calibri" w:hAnsiTheme="minorHAnsi" w:cstheme="minorHAnsi"/>
          <w:color w:val="000000"/>
          <w:sz w:val="22"/>
          <w:szCs w:val="22"/>
          <w:lang w:eastAsia="en-US"/>
        </w:rPr>
        <w:t xml:space="preserve">Η </w:t>
      </w:r>
      <w:r w:rsidRPr="00DA6471">
        <w:rPr>
          <w:rFonts w:asciiTheme="minorHAnsi" w:eastAsia="Calibri" w:hAnsiTheme="minorHAnsi" w:cstheme="minorHAnsi"/>
          <w:b/>
          <w:bCs/>
          <w:color w:val="000000"/>
          <w:sz w:val="22"/>
          <w:szCs w:val="22"/>
          <w:lang w:eastAsia="en-US"/>
        </w:rPr>
        <w:t xml:space="preserve">κυρία Γιώτα Παπαρίδου, Πρόεδρος ΔΣ ΣΕΠΕ, </w:t>
      </w:r>
      <w:r w:rsidRPr="00DA6471">
        <w:rPr>
          <w:rFonts w:asciiTheme="minorHAnsi" w:eastAsia="Calibri" w:hAnsiTheme="minorHAnsi" w:cstheme="minorHAnsi"/>
          <w:color w:val="000000"/>
          <w:sz w:val="22"/>
          <w:szCs w:val="22"/>
          <w:lang w:eastAsia="en-US"/>
        </w:rPr>
        <w:t>δήλωσε: «</w:t>
      </w:r>
      <w:r w:rsidR="00301FC5" w:rsidRPr="00DA6471">
        <w:rPr>
          <w:rFonts w:asciiTheme="minorHAnsi" w:eastAsia="Calibri" w:hAnsiTheme="minorHAnsi" w:cstheme="minorHAnsi"/>
          <w:i/>
          <w:iCs/>
          <w:color w:val="000000"/>
          <w:sz w:val="22"/>
          <w:szCs w:val="22"/>
          <w:lang w:eastAsia="en-US"/>
        </w:rPr>
        <w:t xml:space="preserve">Είμαστε πολύ περήφανοι που μέσα από το ειδικό αφιέρωμα “30 χρόνια ΣΕΠΕ— Γυναίκες στην Τεχνολογία”, μπορούμε να φωτίσουμε την αδιάλειπτη συμβολή των γυναικών και </w:t>
      </w:r>
      <w:r w:rsidR="00DA6471" w:rsidRPr="00DA6471">
        <w:rPr>
          <w:rFonts w:asciiTheme="minorHAnsi" w:eastAsia="Calibri" w:hAnsiTheme="minorHAnsi" w:cstheme="minorHAnsi"/>
          <w:i/>
          <w:iCs/>
          <w:color w:val="000000"/>
          <w:sz w:val="22"/>
          <w:szCs w:val="22"/>
          <w:lang w:eastAsia="en-US"/>
        </w:rPr>
        <w:t xml:space="preserve">με το βλέμμα στραμμένο στο μέλλον να προσελκύσουμε </w:t>
      </w:r>
      <w:r w:rsidR="00DA6471">
        <w:rPr>
          <w:rFonts w:asciiTheme="minorHAnsi" w:eastAsia="Calibri" w:hAnsiTheme="minorHAnsi" w:cstheme="minorHAnsi"/>
          <w:i/>
          <w:iCs/>
          <w:color w:val="000000"/>
          <w:sz w:val="22"/>
          <w:szCs w:val="22"/>
          <w:lang w:eastAsia="en-US"/>
        </w:rPr>
        <w:t xml:space="preserve">ακόμα </w:t>
      </w:r>
      <w:r w:rsidR="00DA6471" w:rsidRPr="00DA6471">
        <w:rPr>
          <w:rFonts w:asciiTheme="minorHAnsi" w:eastAsia="Calibri" w:hAnsiTheme="minorHAnsi" w:cstheme="minorHAnsi"/>
          <w:i/>
          <w:iCs/>
          <w:color w:val="000000"/>
          <w:sz w:val="22"/>
          <w:szCs w:val="22"/>
          <w:lang w:eastAsia="en-US"/>
        </w:rPr>
        <w:t xml:space="preserve">περισσότερες γυναίκες στον κλάδο. </w:t>
      </w:r>
      <w:r w:rsidR="00FB4C64" w:rsidRPr="00DA6471">
        <w:rPr>
          <w:rFonts w:asciiTheme="minorHAnsi" w:eastAsia="Calibri" w:hAnsiTheme="minorHAnsi" w:cstheme="minorHAnsi"/>
          <w:i/>
          <w:iCs/>
          <w:color w:val="000000"/>
          <w:sz w:val="22"/>
          <w:szCs w:val="22"/>
          <w:lang w:eastAsia="en-US"/>
        </w:rPr>
        <w:t>Η αυξημένη συμμετοχή των γυναικών στον κλάδο της ψηφιακής τεχνολογίας αποτελεί κρίσιμο παράγοντα για την ανάπτυξη της</w:t>
      </w:r>
      <w:r w:rsidR="00F021D0" w:rsidRPr="00F021D0">
        <w:t xml:space="preserve"> </w:t>
      </w:r>
      <w:r w:rsidR="00F021D0" w:rsidRPr="00F021D0">
        <w:rPr>
          <w:rFonts w:asciiTheme="minorHAnsi" w:eastAsia="Calibri" w:hAnsiTheme="minorHAnsi" w:cstheme="minorHAnsi"/>
          <w:i/>
          <w:iCs/>
          <w:color w:val="000000"/>
          <w:sz w:val="22"/>
          <w:szCs w:val="22"/>
          <w:lang w:eastAsia="en-US"/>
        </w:rPr>
        <w:t>οικονομίας</w:t>
      </w:r>
      <w:r w:rsidR="00F021D0">
        <w:rPr>
          <w:rFonts w:asciiTheme="minorHAnsi" w:eastAsia="Calibri" w:hAnsiTheme="minorHAnsi" w:cstheme="minorHAnsi"/>
          <w:i/>
          <w:iCs/>
          <w:color w:val="000000"/>
          <w:sz w:val="22"/>
          <w:szCs w:val="22"/>
          <w:lang w:eastAsia="en-US"/>
        </w:rPr>
        <w:t>, της καινοτομίας και της δημιουργικότητας, καθώς συμβάλλει στην</w:t>
      </w:r>
      <w:r w:rsidR="00F021D0" w:rsidRPr="00F021D0">
        <w:t xml:space="preserve"> </w:t>
      </w:r>
      <w:r w:rsidR="00F021D0" w:rsidRPr="00F021D0">
        <w:rPr>
          <w:rFonts w:asciiTheme="minorHAnsi" w:eastAsia="Calibri" w:hAnsiTheme="minorHAnsi" w:cstheme="minorHAnsi"/>
          <w:i/>
          <w:iCs/>
          <w:color w:val="000000"/>
          <w:sz w:val="22"/>
          <w:szCs w:val="22"/>
          <w:lang w:eastAsia="en-US"/>
        </w:rPr>
        <w:t>ενθάρρυνση της γυναικείας επιχειρηματικότητας</w:t>
      </w:r>
      <w:r w:rsidR="00F021D0">
        <w:rPr>
          <w:rFonts w:asciiTheme="minorHAnsi" w:eastAsia="Calibri" w:hAnsiTheme="minorHAnsi" w:cstheme="minorHAnsi"/>
          <w:i/>
          <w:iCs/>
          <w:color w:val="000000"/>
          <w:sz w:val="22"/>
          <w:szCs w:val="22"/>
          <w:lang w:eastAsia="en-US"/>
        </w:rPr>
        <w:t xml:space="preserve"> και </w:t>
      </w:r>
      <w:r w:rsidR="00663844">
        <w:rPr>
          <w:rFonts w:asciiTheme="minorHAnsi" w:eastAsia="Calibri" w:hAnsiTheme="minorHAnsi" w:cstheme="minorHAnsi"/>
          <w:i/>
          <w:iCs/>
          <w:color w:val="000000"/>
          <w:sz w:val="22"/>
          <w:szCs w:val="22"/>
          <w:lang w:eastAsia="en-US"/>
        </w:rPr>
        <w:t>σ</w:t>
      </w:r>
      <w:r w:rsidR="00F021D0">
        <w:rPr>
          <w:rFonts w:asciiTheme="minorHAnsi" w:eastAsia="Calibri" w:hAnsiTheme="minorHAnsi" w:cstheme="minorHAnsi"/>
          <w:i/>
          <w:iCs/>
          <w:color w:val="000000"/>
          <w:sz w:val="22"/>
          <w:szCs w:val="22"/>
          <w:lang w:eastAsia="en-US"/>
        </w:rPr>
        <w:t>τη</w:t>
      </w:r>
      <w:r w:rsidR="00F021D0" w:rsidRPr="00F021D0">
        <w:rPr>
          <w:rFonts w:asciiTheme="minorHAnsi" w:eastAsia="Calibri" w:hAnsiTheme="minorHAnsi" w:cstheme="minorHAnsi"/>
          <w:i/>
          <w:iCs/>
          <w:color w:val="000000"/>
          <w:sz w:val="22"/>
          <w:szCs w:val="22"/>
          <w:lang w:eastAsia="en-US"/>
        </w:rPr>
        <w:t xml:space="preserve"> δημιουργία ενός ψηφιακού μέλλοντος που </w:t>
      </w:r>
      <w:r w:rsidR="00F021D0">
        <w:rPr>
          <w:rFonts w:asciiTheme="minorHAnsi" w:eastAsia="Calibri" w:hAnsiTheme="minorHAnsi" w:cstheme="minorHAnsi"/>
          <w:i/>
          <w:iCs/>
          <w:color w:val="000000"/>
          <w:sz w:val="22"/>
          <w:szCs w:val="22"/>
          <w:lang w:eastAsia="en-US"/>
        </w:rPr>
        <w:t xml:space="preserve">θα </w:t>
      </w:r>
      <w:r w:rsidR="00F021D0" w:rsidRPr="00F021D0">
        <w:rPr>
          <w:rFonts w:asciiTheme="minorHAnsi" w:eastAsia="Calibri" w:hAnsiTheme="minorHAnsi" w:cstheme="minorHAnsi"/>
          <w:i/>
          <w:iCs/>
          <w:color w:val="000000"/>
          <w:sz w:val="22"/>
          <w:szCs w:val="22"/>
          <w:lang w:eastAsia="en-US"/>
        </w:rPr>
        <w:t>ανταποκρίνεται στις ανάγκες ολόκληρης της κοινωνίας</w:t>
      </w:r>
      <w:r w:rsidR="00F021D0">
        <w:rPr>
          <w:rFonts w:asciiTheme="minorHAnsi" w:eastAsia="Calibri" w:hAnsiTheme="minorHAnsi" w:cstheme="minorHAnsi"/>
          <w:i/>
          <w:iCs/>
          <w:color w:val="000000"/>
          <w:sz w:val="22"/>
          <w:szCs w:val="22"/>
          <w:lang w:eastAsia="en-US"/>
        </w:rPr>
        <w:t>»</w:t>
      </w:r>
      <w:r w:rsidR="00F021D0" w:rsidRPr="00F021D0">
        <w:rPr>
          <w:rFonts w:asciiTheme="minorHAnsi" w:eastAsia="Calibri" w:hAnsiTheme="minorHAnsi" w:cstheme="minorHAnsi"/>
          <w:i/>
          <w:iCs/>
          <w:color w:val="000000"/>
          <w:sz w:val="22"/>
          <w:szCs w:val="22"/>
          <w:lang w:eastAsia="en-US"/>
        </w:rPr>
        <w:t>.</w:t>
      </w:r>
      <w:r w:rsidR="00E154E3" w:rsidRPr="00E154E3">
        <w:t xml:space="preserve"> </w:t>
      </w:r>
    </w:p>
    <w:bookmarkEnd w:id="0"/>
    <w:bookmarkEnd w:id="1"/>
    <w:p w14:paraId="4C0A213B" w14:textId="77777777" w:rsidR="00754123" w:rsidRPr="00DA6471" w:rsidRDefault="00754123" w:rsidP="00E24AA3">
      <w:pPr>
        <w:widowControl w:val="0"/>
        <w:autoSpaceDE w:val="0"/>
        <w:autoSpaceDN w:val="0"/>
        <w:adjustRightInd w:val="0"/>
        <w:jc w:val="both"/>
        <w:rPr>
          <w:rFonts w:asciiTheme="minorHAnsi" w:eastAsia="MS Mincho" w:hAnsiTheme="minorHAnsi" w:cstheme="minorHAnsi"/>
          <w:sz w:val="22"/>
          <w:szCs w:val="22"/>
          <w:highlight w:val="yellow"/>
          <w:lang w:eastAsia="en-US"/>
        </w:rPr>
      </w:pPr>
    </w:p>
    <w:p w14:paraId="60E53167" w14:textId="495097D9" w:rsidR="00E24AA3" w:rsidRPr="00C10082" w:rsidRDefault="00C10082" w:rsidP="00E24AA3">
      <w:pPr>
        <w:widowControl w:val="0"/>
        <w:autoSpaceDE w:val="0"/>
        <w:autoSpaceDN w:val="0"/>
        <w:adjustRightInd w:val="0"/>
        <w:jc w:val="both"/>
        <w:rPr>
          <w:rFonts w:asciiTheme="minorHAnsi" w:eastAsia="MS Mincho" w:hAnsiTheme="minorHAnsi" w:cstheme="minorHAnsi"/>
          <w:b/>
          <w:bCs/>
          <w:sz w:val="22"/>
          <w:szCs w:val="22"/>
          <w:lang w:eastAsia="en-US"/>
        </w:rPr>
      </w:pPr>
      <w:hyperlink r:id="rId7" w:history="1">
        <w:r w:rsidR="00E24AA3" w:rsidRPr="00C10082">
          <w:rPr>
            <w:rStyle w:val="Hyperlink"/>
            <w:rFonts w:asciiTheme="minorHAnsi" w:eastAsia="MS Mincho" w:hAnsiTheme="minorHAnsi" w:cstheme="minorHAnsi"/>
            <w:b/>
            <w:bCs/>
            <w:sz w:val="22"/>
            <w:szCs w:val="22"/>
            <w:lang w:eastAsia="en-US"/>
          </w:rPr>
          <w:t>Μπορείτε να βρείτε το αφιέρωμα εδώ</w:t>
        </w:r>
      </w:hyperlink>
    </w:p>
    <w:p w14:paraId="3D0C2748" w14:textId="77777777" w:rsidR="00754123" w:rsidRPr="00402134" w:rsidRDefault="00754123" w:rsidP="00E24AA3">
      <w:pPr>
        <w:widowControl w:val="0"/>
        <w:autoSpaceDE w:val="0"/>
        <w:autoSpaceDN w:val="0"/>
        <w:adjustRightInd w:val="0"/>
        <w:jc w:val="both"/>
        <w:rPr>
          <w:rFonts w:ascii="Cambria" w:eastAsia="MS Mincho" w:hAnsi="Cambria" w:cs="Calibri"/>
          <w:sz w:val="22"/>
          <w:szCs w:val="22"/>
          <w:lang w:eastAsia="en-US"/>
        </w:rPr>
      </w:pPr>
    </w:p>
    <w:p w14:paraId="76E8CC99" w14:textId="77777777" w:rsidR="00754123" w:rsidRPr="00E24AA3" w:rsidRDefault="00754123" w:rsidP="00474141">
      <w:pPr>
        <w:widowControl w:val="0"/>
        <w:autoSpaceDE w:val="0"/>
        <w:autoSpaceDN w:val="0"/>
        <w:adjustRightInd w:val="0"/>
        <w:jc w:val="both"/>
        <w:rPr>
          <w:rFonts w:ascii="Cambria" w:eastAsia="MS Mincho" w:hAnsi="Cambria" w:cs="Calibri"/>
          <w:sz w:val="22"/>
          <w:szCs w:val="22"/>
          <w:lang w:eastAsia="en-US"/>
        </w:rPr>
      </w:pPr>
    </w:p>
    <w:p w14:paraId="26CF1305" w14:textId="77777777" w:rsidR="00474141" w:rsidRPr="00E24AA3" w:rsidRDefault="00474141" w:rsidP="00474141">
      <w:pPr>
        <w:widowControl w:val="0"/>
        <w:autoSpaceDE w:val="0"/>
        <w:autoSpaceDN w:val="0"/>
        <w:adjustRightInd w:val="0"/>
        <w:jc w:val="both"/>
        <w:rPr>
          <w:rFonts w:ascii="Cambria" w:eastAsia="MS Mincho" w:hAnsi="Cambria" w:cs="Calibri"/>
          <w:sz w:val="22"/>
          <w:szCs w:val="22"/>
          <w:lang w:eastAsia="en-US"/>
        </w:rPr>
      </w:pPr>
    </w:p>
    <w:p w14:paraId="71197B1C" w14:textId="77777777" w:rsidR="00474141" w:rsidRPr="00474141" w:rsidRDefault="00474141" w:rsidP="00474141">
      <w:pPr>
        <w:pBdr>
          <w:bottom w:val="single" w:sz="4" w:space="1" w:color="auto"/>
        </w:pBdr>
        <w:jc w:val="center"/>
        <w:rPr>
          <w:rFonts w:ascii="Calibri" w:eastAsia="Calibri" w:hAnsi="Calibri"/>
          <w:sz w:val="16"/>
          <w:szCs w:val="16"/>
          <w:lang w:eastAsia="en-US"/>
        </w:rPr>
      </w:pPr>
      <w:r w:rsidRPr="00474141">
        <w:rPr>
          <w:rFonts w:ascii="Calibri" w:eastAsia="Calibri" w:hAnsi="Calibri"/>
          <w:sz w:val="16"/>
          <w:szCs w:val="16"/>
          <w:lang w:eastAsia="en-US"/>
        </w:rPr>
        <w:t>###</w:t>
      </w:r>
    </w:p>
    <w:p w14:paraId="7994C845" w14:textId="77777777" w:rsidR="00474141" w:rsidRPr="00474141" w:rsidRDefault="00474141" w:rsidP="00474141">
      <w:pPr>
        <w:pBdr>
          <w:bottom w:val="single" w:sz="4" w:space="1" w:color="auto"/>
        </w:pBdr>
        <w:jc w:val="center"/>
        <w:rPr>
          <w:rFonts w:ascii="Calibri" w:eastAsia="Calibri" w:hAnsi="Calibri"/>
          <w:sz w:val="16"/>
          <w:szCs w:val="16"/>
          <w:lang w:eastAsia="en-US"/>
        </w:rPr>
      </w:pPr>
    </w:p>
    <w:p w14:paraId="5BD3FCDF" w14:textId="77777777" w:rsidR="00474141" w:rsidRPr="00474141" w:rsidRDefault="00474141" w:rsidP="00474141">
      <w:pPr>
        <w:widowControl w:val="0"/>
        <w:suppressAutoHyphens/>
        <w:overflowPunct w:val="0"/>
        <w:autoSpaceDE w:val="0"/>
        <w:autoSpaceDN w:val="0"/>
        <w:jc w:val="both"/>
        <w:textAlignment w:val="baseline"/>
        <w:rPr>
          <w:rFonts w:ascii="Calibri" w:hAnsi="Calibri"/>
          <w:kern w:val="3"/>
          <w:sz w:val="16"/>
          <w:szCs w:val="16"/>
        </w:rPr>
      </w:pPr>
    </w:p>
    <w:p w14:paraId="6E98CFF3" w14:textId="77777777" w:rsidR="00474141" w:rsidRPr="00474141" w:rsidRDefault="00474141" w:rsidP="00474141">
      <w:pPr>
        <w:jc w:val="both"/>
        <w:textAlignment w:val="bottom"/>
        <w:rPr>
          <w:rFonts w:ascii="Aptos" w:hAnsi="Aptos" w:cs="Arial"/>
          <w:sz w:val="18"/>
          <w:szCs w:val="18"/>
          <w:u w:val="single"/>
          <w:lang w:eastAsia="en-CA"/>
        </w:rPr>
      </w:pPr>
      <w:hyperlink r:id="rId8" w:history="1">
        <w:r w:rsidRPr="00474141">
          <w:rPr>
            <w:rFonts w:ascii="Aptos" w:hAnsi="Aptos" w:cs="Arial"/>
            <w:color w:val="0000FF"/>
            <w:sz w:val="18"/>
            <w:szCs w:val="18"/>
            <w:u w:val="single"/>
            <w:lang w:eastAsia="en-CA"/>
          </w:rPr>
          <w:t>Σχετικά με τον ΣΕΠΕ</w:t>
        </w:r>
      </w:hyperlink>
    </w:p>
    <w:p w14:paraId="776E8E6B" w14:textId="77777777" w:rsidR="00474141" w:rsidRPr="00474141" w:rsidRDefault="00474141" w:rsidP="00474141">
      <w:pPr>
        <w:jc w:val="both"/>
        <w:textAlignment w:val="bottom"/>
        <w:rPr>
          <w:rFonts w:ascii="Aptos" w:hAnsi="Aptos" w:cs="Arial"/>
          <w:sz w:val="18"/>
          <w:szCs w:val="18"/>
          <w:lang w:eastAsia="en-CA"/>
        </w:rPr>
      </w:pPr>
      <w:r w:rsidRPr="00474141">
        <w:rPr>
          <w:rFonts w:ascii="Aptos" w:hAnsi="Aptos" w:cs="Arial"/>
          <w:sz w:val="18"/>
          <w:szCs w:val="18"/>
          <w:lang w:eastAsia="en-CA"/>
        </w:rPr>
        <w:t>Ο Σύνδεσμος Επιχειρήσεων Πληροφορικής &amp; Επικοινωνιών Ελλάδας ιδρύθηκε το Φεβρουάριο του 1995. Ο ΣΕΠΕ, ως θεσμικός συνομιλητής και εταίρος της πολιτείας, παρέχει έγκυρη και υπεύθυνη γνωμοδότηση για τη βέλτιστη αξιοποίηση της χρήσης των Τεχνολογιών Πληροφορικής και Επικοινωνιών, με στόχο την ανάπτυξη της ελληνικής κοινωνίας και οικονομίας.</w:t>
      </w:r>
    </w:p>
    <w:p w14:paraId="16739D3E" w14:textId="77777777" w:rsidR="00474141" w:rsidRPr="00474141" w:rsidRDefault="00474141" w:rsidP="00474141">
      <w:pPr>
        <w:jc w:val="both"/>
        <w:textAlignment w:val="bottom"/>
        <w:rPr>
          <w:rFonts w:ascii="Aptos" w:hAnsi="Aptos" w:cs="Arial"/>
          <w:sz w:val="18"/>
          <w:szCs w:val="18"/>
          <w:lang w:eastAsia="en-CA"/>
        </w:rPr>
      </w:pPr>
      <w:r w:rsidRPr="00474141">
        <w:rPr>
          <w:rFonts w:ascii="Aptos" w:hAnsi="Aptos" w:cs="Arial"/>
          <w:sz w:val="18"/>
          <w:szCs w:val="18"/>
          <w:lang w:eastAsia="en-CA"/>
        </w:rPr>
        <w:t>Τα μέλη του ΣΕΠΕ είναι επιχειρήσεις του κλάδου Ψηφιακής Τεχνολογίας απ’ όλη την Ελλάδα, οι οποίες παρέχουν εργασία σε περισσότερους από 100.000 εργαζομένους και εκπροσωπούν περίπου το 95% του συνολικού κύκλου εργασιών της εγχώριας αγοράς, ποσοστό το οποίο αντιστοιχεί περίπου στο 8% του ΑΕΠ.</w:t>
      </w:r>
    </w:p>
    <w:p w14:paraId="58754E3E" w14:textId="77777777" w:rsidR="00474141" w:rsidRPr="00474141" w:rsidRDefault="00474141" w:rsidP="00474141">
      <w:pPr>
        <w:jc w:val="both"/>
        <w:textAlignment w:val="bottom"/>
        <w:rPr>
          <w:rFonts w:ascii="Aptos" w:hAnsi="Aptos" w:cs="Arial"/>
          <w:sz w:val="18"/>
          <w:szCs w:val="18"/>
          <w:lang w:eastAsia="en-CA"/>
        </w:rPr>
      </w:pPr>
      <w:r w:rsidRPr="00474141">
        <w:rPr>
          <w:rFonts w:ascii="Aptos" w:hAnsi="Aptos" w:cs="Arial"/>
          <w:sz w:val="18"/>
          <w:szCs w:val="18"/>
          <w:lang w:eastAsia="en-CA"/>
        </w:rPr>
        <w:t>Ο ΣΕΠΕ είναι μέλος του Ευρωπαϊκού Συνδέσμου Βιομηχανίας Ψηφιακής Τεχνολογίας (DIGITALEUROPE) και του Παγκοσμίου Συνδέσμου Υπηρεσιών Καινοτομίας και Τεχνολογίας (WITSA).</w:t>
      </w:r>
    </w:p>
    <w:p w14:paraId="27478AB3" w14:textId="77777777" w:rsidR="00474141" w:rsidRPr="00474141" w:rsidRDefault="00474141" w:rsidP="00474141">
      <w:pPr>
        <w:widowControl w:val="0"/>
        <w:suppressAutoHyphens/>
        <w:overflowPunct w:val="0"/>
        <w:autoSpaceDE w:val="0"/>
        <w:autoSpaceDN w:val="0"/>
        <w:jc w:val="both"/>
        <w:textAlignment w:val="baseline"/>
        <w:rPr>
          <w:rFonts w:ascii="Calibri" w:eastAsia="Calibri" w:hAnsi="Calibri" w:cs="Calibri"/>
          <w:sz w:val="22"/>
          <w:szCs w:val="22"/>
          <w:lang w:eastAsia="en-US"/>
        </w:rPr>
      </w:pPr>
    </w:p>
    <w:p w14:paraId="7ED60CFB" w14:textId="77777777" w:rsidR="00CC1E9B" w:rsidRPr="00474141" w:rsidRDefault="00CC1E9B" w:rsidP="00474141">
      <w:pPr>
        <w:rPr>
          <w:rFonts w:eastAsia="SimSun"/>
        </w:rPr>
      </w:pPr>
    </w:p>
    <w:sectPr w:rsidR="00CC1E9B" w:rsidRPr="00474141" w:rsidSect="005A2A36">
      <w:headerReference w:type="default" r:id="rId9"/>
      <w:footerReference w:type="default" r:id="rId10"/>
      <w:headerReference w:type="first" r:id="rId11"/>
      <w:footerReference w:type="first" r:id="rId1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0A45F" w14:textId="77777777" w:rsidR="00A80877" w:rsidRDefault="00A80877" w:rsidP="00A56E5B">
      <w:r>
        <w:separator/>
      </w:r>
    </w:p>
  </w:endnote>
  <w:endnote w:type="continuationSeparator" w:id="0">
    <w:p w14:paraId="2F89AEF2" w14:textId="77777777" w:rsidR="00A80877" w:rsidRDefault="00A80877" w:rsidP="00A56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F Catalog Light">
    <w:panose1 w:val="02000403040000020004"/>
    <w:charset w:val="00"/>
    <w:family w:val="modern"/>
    <w:notTrueType/>
    <w:pitch w:val="variable"/>
    <w:sig w:usb0="8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F Catalog">
    <w:panose1 w:val="02000503050000020004"/>
    <w:charset w:val="00"/>
    <w:family w:val="modern"/>
    <w:notTrueType/>
    <w:pitch w:val="variable"/>
    <w:sig w:usb0="80000083" w:usb1="00000000" w:usb2="00000000" w:usb3="00000000" w:csb0="00000009" w:csb1="00000000"/>
  </w:font>
  <w:font w:name="PF Isotext">
    <w:panose1 w:val="02000506030000020004"/>
    <w:charset w:val="00"/>
    <w:family w:val="modern"/>
    <w:notTrueType/>
    <w:pitch w:val="variable"/>
    <w:sig w:usb0="8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5B75" w14:textId="77777777" w:rsidR="00A56E5B" w:rsidRPr="00307739" w:rsidRDefault="00A56E5B" w:rsidP="00E805F5">
    <w:pPr>
      <w:pStyle w:val="Footer"/>
      <w:jc w:val="right"/>
      <w:rPr>
        <w:rFonts w:ascii="PF Catalog" w:hAnsi="PF Catalog"/>
        <w:color w:val="737373"/>
        <w:sz w:val="18"/>
        <w:szCs w:val="18"/>
      </w:rPr>
    </w:pPr>
    <w:r w:rsidRPr="00307739">
      <w:rPr>
        <w:rFonts w:ascii="PF Catalog" w:hAnsi="PF Catalog"/>
        <w:color w:val="737373"/>
        <w:sz w:val="18"/>
        <w:szCs w:val="18"/>
      </w:rPr>
      <w:fldChar w:fldCharType="begin"/>
    </w:r>
    <w:r w:rsidRPr="00307739">
      <w:rPr>
        <w:rFonts w:ascii="PF Catalog" w:hAnsi="PF Catalog"/>
        <w:color w:val="737373"/>
        <w:sz w:val="18"/>
        <w:szCs w:val="18"/>
      </w:rPr>
      <w:instrText xml:space="preserve"> PAGE   \* MERGEFORMAT </w:instrText>
    </w:r>
    <w:r w:rsidRPr="00307739">
      <w:rPr>
        <w:rFonts w:ascii="PF Catalog" w:hAnsi="PF Catalog"/>
        <w:color w:val="737373"/>
        <w:sz w:val="18"/>
        <w:szCs w:val="18"/>
      </w:rPr>
      <w:fldChar w:fldCharType="separate"/>
    </w:r>
    <w:r w:rsidR="004257D7">
      <w:rPr>
        <w:rFonts w:ascii="PF Catalog" w:hAnsi="PF Catalog"/>
        <w:noProof/>
        <w:color w:val="737373"/>
        <w:sz w:val="18"/>
        <w:szCs w:val="18"/>
      </w:rPr>
      <w:t>2</w:t>
    </w:r>
    <w:r w:rsidRPr="00307739">
      <w:rPr>
        <w:rFonts w:ascii="PF Catalog" w:hAnsi="PF Catalog"/>
        <w:noProof/>
        <w:color w:val="737373"/>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695A" w14:textId="0D9CCDA0" w:rsidR="003B5691" w:rsidRPr="009531C1" w:rsidRDefault="003B5691" w:rsidP="003B5691">
    <w:pPr>
      <w:pStyle w:val="Footer"/>
      <w:rPr>
        <w:rFonts w:ascii="PF Isotext" w:hAnsi="PF Isotext"/>
        <w:b/>
        <w:color w:val="969696"/>
        <w:sz w:val="19"/>
        <w:szCs w:val="19"/>
      </w:rPr>
    </w:pPr>
    <w:bookmarkStart w:id="2" w:name="_Hlk207269437"/>
    <w:r>
      <w:rPr>
        <w:rFonts w:ascii="PF Isotext" w:hAnsi="PF Isotext"/>
        <w:b/>
        <w:color w:val="969696"/>
        <w:sz w:val="19"/>
        <w:szCs w:val="19"/>
      </w:rPr>
      <w:t>Αμβροσίου Φραντζή 19, 117 43 Αθήνα, Τ 210 9249540</w:t>
    </w:r>
    <w:r w:rsidRPr="008342A1">
      <w:rPr>
        <w:rFonts w:ascii="PF Catalog" w:hAnsi="PF Catalog"/>
        <w:b/>
        <w:color w:val="969696"/>
        <w:sz w:val="19"/>
        <w:szCs w:val="19"/>
      </w:rPr>
      <w:t xml:space="preserve"> - </w:t>
    </w:r>
    <w:r>
      <w:rPr>
        <w:rFonts w:ascii="PF Isotext" w:hAnsi="PF Isotext"/>
        <w:b/>
        <w:color w:val="969696"/>
        <w:sz w:val="19"/>
        <w:szCs w:val="19"/>
      </w:rPr>
      <w:t xml:space="preserve">1, </w:t>
    </w:r>
    <w:r w:rsidRPr="009531C1">
      <w:rPr>
        <w:rFonts w:ascii="PF Isotext" w:hAnsi="PF Isotext"/>
        <w:b/>
        <w:color w:val="969696"/>
        <w:sz w:val="19"/>
        <w:szCs w:val="19"/>
      </w:rPr>
      <w:t>www.sepe.gr, info@sepe.gr</w:t>
    </w:r>
  </w:p>
  <w:bookmarkEnd w:id="2"/>
  <w:p w14:paraId="3ACF2EE1" w14:textId="515204DD" w:rsidR="00A56E5B" w:rsidRPr="003B5691" w:rsidRDefault="00A56E5B" w:rsidP="003B5691">
    <w:pPr>
      <w:pStyle w:val="Footer"/>
      <w:rPr>
        <w:rFonts w:eastAsia="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52611" w14:textId="77777777" w:rsidR="00A80877" w:rsidRDefault="00A80877" w:rsidP="00A56E5B">
      <w:r>
        <w:separator/>
      </w:r>
    </w:p>
  </w:footnote>
  <w:footnote w:type="continuationSeparator" w:id="0">
    <w:p w14:paraId="1F93E9B3" w14:textId="77777777" w:rsidR="00A80877" w:rsidRDefault="00A80877" w:rsidP="00A56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8FE4" w14:textId="77777777" w:rsidR="00B77DAC" w:rsidRPr="00CB34D3" w:rsidRDefault="00B77DAC">
    <w:pPr>
      <w:rPr>
        <w:rFonts w:ascii="Calibri" w:hAnsi="Calibr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A714E" w14:paraId="02CE6E87" w14:textId="77777777" w:rsidTr="00FA714E">
      <w:tc>
        <w:tcPr>
          <w:tcW w:w="4814" w:type="dxa"/>
        </w:tcPr>
        <w:p w14:paraId="15D0F559" w14:textId="1A2E30FA" w:rsidR="00FA714E" w:rsidRDefault="0021206F">
          <w:pPr>
            <w:pStyle w:val="Header"/>
          </w:pPr>
          <w:r>
            <w:rPr>
              <w:noProof/>
            </w:rPr>
            <w:drawing>
              <wp:inline distT="0" distB="0" distL="0" distR="0" wp14:anchorId="19F4B49F" wp14:editId="343E925B">
                <wp:extent cx="1489364" cy="414269"/>
                <wp:effectExtent l="0" t="0" r="0" b="5080"/>
                <wp:docPr id="9424408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9067" cy="422531"/>
                        </a:xfrm>
                        <a:prstGeom prst="rect">
                          <a:avLst/>
                        </a:prstGeom>
                        <a:noFill/>
                      </pic:spPr>
                    </pic:pic>
                  </a:graphicData>
                </a:graphic>
              </wp:inline>
            </w:drawing>
          </w:r>
        </w:p>
      </w:tc>
      <w:tc>
        <w:tcPr>
          <w:tcW w:w="4814" w:type="dxa"/>
          <w:vAlign w:val="bottom"/>
        </w:tcPr>
        <w:p w14:paraId="0C6110CE" w14:textId="4047D869" w:rsidR="00FA714E" w:rsidRDefault="00FA714E" w:rsidP="00FA714E">
          <w:pPr>
            <w:pStyle w:val="Header"/>
            <w:ind w:right="-92"/>
            <w:jc w:val="right"/>
          </w:pPr>
        </w:p>
      </w:tc>
    </w:tr>
  </w:tbl>
  <w:p w14:paraId="4472F3A7" w14:textId="77777777" w:rsidR="00E805F5" w:rsidRPr="00CB34D3" w:rsidRDefault="00E805F5">
    <w:pPr>
      <w:pStyle w:val="Header"/>
      <w:rPr>
        <w:rFonts w:ascii="Calibri" w:hAnsi="Calibri"/>
        <w:sz w:val="22"/>
        <w:szCs w:val="26"/>
      </w:rPr>
    </w:pPr>
  </w:p>
  <w:p w14:paraId="08FA39DF" w14:textId="77777777" w:rsidR="00307739" w:rsidRPr="00CB34D3" w:rsidRDefault="00307739">
    <w:pPr>
      <w:pStyle w:val="Header"/>
      <w:rPr>
        <w:rFonts w:ascii="Calibri" w:hAnsi="Calibri"/>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25"/>
    </w:tblGrid>
    <w:tr w:rsidR="00461D7E" w14:paraId="46D3ADF5" w14:textId="77777777" w:rsidTr="00CC1E9B">
      <w:tc>
        <w:tcPr>
          <w:tcW w:w="4814" w:type="dxa"/>
        </w:tcPr>
        <w:p w14:paraId="4826407D" w14:textId="41A8903C" w:rsidR="00461D7E" w:rsidRDefault="0021206F" w:rsidP="003A43CD">
          <w:pPr>
            <w:pStyle w:val="Header"/>
            <w:ind w:left="-108"/>
          </w:pPr>
          <w:r>
            <w:rPr>
              <w:noProof/>
            </w:rPr>
            <w:drawing>
              <wp:inline distT="0" distB="0" distL="0" distR="0" wp14:anchorId="17DBB93A" wp14:editId="40CE5B85">
                <wp:extent cx="2727960" cy="758785"/>
                <wp:effectExtent l="0" t="0" r="0" b="3810"/>
                <wp:docPr id="1359539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5782" cy="777650"/>
                        </a:xfrm>
                        <a:prstGeom prst="rect">
                          <a:avLst/>
                        </a:prstGeom>
                        <a:noFill/>
                      </pic:spPr>
                    </pic:pic>
                  </a:graphicData>
                </a:graphic>
              </wp:inline>
            </w:drawing>
          </w:r>
        </w:p>
      </w:tc>
      <w:tc>
        <w:tcPr>
          <w:tcW w:w="4825" w:type="dxa"/>
          <w:vAlign w:val="bottom"/>
        </w:tcPr>
        <w:p w14:paraId="7E84C703" w14:textId="35F2EA1A" w:rsidR="00461D7E" w:rsidRDefault="00461D7E" w:rsidP="00461D7E">
          <w:pPr>
            <w:pStyle w:val="Header"/>
            <w:ind w:right="-92"/>
            <w:jc w:val="right"/>
          </w:pPr>
        </w:p>
      </w:tc>
    </w:tr>
  </w:tbl>
  <w:p w14:paraId="79F7C0B0" w14:textId="77777777" w:rsidR="00E805F5" w:rsidRPr="00CB34D3" w:rsidRDefault="00E805F5" w:rsidP="00325582">
    <w:pPr>
      <w:pStyle w:val="Header"/>
      <w:jc w:val="right"/>
      <w:rPr>
        <w:rFonts w:ascii="Calibri" w:hAnsi="Calibr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97E"/>
    <w:multiLevelType w:val="hybridMultilevel"/>
    <w:tmpl w:val="63621BD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382B6C"/>
    <w:multiLevelType w:val="hybridMultilevel"/>
    <w:tmpl w:val="119E3330"/>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27DF4428"/>
    <w:multiLevelType w:val="hybridMultilevel"/>
    <w:tmpl w:val="01D0F93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8B724AA"/>
    <w:multiLevelType w:val="hybridMultilevel"/>
    <w:tmpl w:val="B076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567BA4"/>
    <w:multiLevelType w:val="hybridMultilevel"/>
    <w:tmpl w:val="90EC3F72"/>
    <w:lvl w:ilvl="0" w:tplc="1B1ED4CE">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9AE03C6"/>
    <w:multiLevelType w:val="hybridMultilevel"/>
    <w:tmpl w:val="E298A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2662F3"/>
    <w:multiLevelType w:val="hybridMultilevel"/>
    <w:tmpl w:val="2DCA2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347482">
    <w:abstractNumId w:val="4"/>
  </w:num>
  <w:num w:numId="2" w16cid:durableId="19034475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920768">
    <w:abstractNumId w:val="1"/>
  </w:num>
  <w:num w:numId="4" w16cid:durableId="1328703866">
    <w:abstractNumId w:val="2"/>
  </w:num>
  <w:num w:numId="5" w16cid:durableId="283997607">
    <w:abstractNumId w:val="0"/>
  </w:num>
  <w:num w:numId="6" w16cid:durableId="1353149995">
    <w:abstractNumId w:val="5"/>
  </w:num>
  <w:num w:numId="7" w16cid:durableId="642320079">
    <w:abstractNumId w:val="6"/>
  </w:num>
  <w:num w:numId="8" w16cid:durableId="173612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4B"/>
    <w:rsid w:val="0000025D"/>
    <w:rsid w:val="00024D7E"/>
    <w:rsid w:val="00025C90"/>
    <w:rsid w:val="0003383F"/>
    <w:rsid w:val="00052A49"/>
    <w:rsid w:val="0006544E"/>
    <w:rsid w:val="00073741"/>
    <w:rsid w:val="000A03C6"/>
    <w:rsid w:val="000B0D75"/>
    <w:rsid w:val="000C4830"/>
    <w:rsid w:val="000E4FAC"/>
    <w:rsid w:val="000F274B"/>
    <w:rsid w:val="00103A79"/>
    <w:rsid w:val="00105240"/>
    <w:rsid w:val="0011620B"/>
    <w:rsid w:val="00136ED3"/>
    <w:rsid w:val="00156135"/>
    <w:rsid w:val="00167838"/>
    <w:rsid w:val="0017150D"/>
    <w:rsid w:val="00184918"/>
    <w:rsid w:val="00197ACF"/>
    <w:rsid w:val="001B0AF8"/>
    <w:rsid w:val="001C7B23"/>
    <w:rsid w:val="001D7610"/>
    <w:rsid w:val="001E29EF"/>
    <w:rsid w:val="001E4046"/>
    <w:rsid w:val="001E6A04"/>
    <w:rsid w:val="001F581F"/>
    <w:rsid w:val="002038FD"/>
    <w:rsid w:val="002077BD"/>
    <w:rsid w:val="0021206F"/>
    <w:rsid w:val="0022215F"/>
    <w:rsid w:val="0022232C"/>
    <w:rsid w:val="002303E8"/>
    <w:rsid w:val="00232797"/>
    <w:rsid w:val="0023358A"/>
    <w:rsid w:val="00243CAC"/>
    <w:rsid w:val="0024600C"/>
    <w:rsid w:val="00252854"/>
    <w:rsid w:val="00253770"/>
    <w:rsid w:val="00255213"/>
    <w:rsid w:val="0026222E"/>
    <w:rsid w:val="00272E27"/>
    <w:rsid w:val="002769F4"/>
    <w:rsid w:val="00282A18"/>
    <w:rsid w:val="002906F5"/>
    <w:rsid w:val="00291CB3"/>
    <w:rsid w:val="002A21EC"/>
    <w:rsid w:val="002B00D8"/>
    <w:rsid w:val="002B20CE"/>
    <w:rsid w:val="002C03C6"/>
    <w:rsid w:val="002C4147"/>
    <w:rsid w:val="002D3393"/>
    <w:rsid w:val="002E1264"/>
    <w:rsid w:val="002E18F0"/>
    <w:rsid w:val="002E2598"/>
    <w:rsid w:val="002F7123"/>
    <w:rsid w:val="00301FC5"/>
    <w:rsid w:val="00307739"/>
    <w:rsid w:val="00325582"/>
    <w:rsid w:val="00326E2C"/>
    <w:rsid w:val="00335352"/>
    <w:rsid w:val="00337DC2"/>
    <w:rsid w:val="0034146F"/>
    <w:rsid w:val="00394774"/>
    <w:rsid w:val="003A1B04"/>
    <w:rsid w:val="003A43CD"/>
    <w:rsid w:val="003B5691"/>
    <w:rsid w:val="003C3921"/>
    <w:rsid w:val="003C4E65"/>
    <w:rsid w:val="003D37D7"/>
    <w:rsid w:val="003D3F0D"/>
    <w:rsid w:val="003E2A51"/>
    <w:rsid w:val="003E567C"/>
    <w:rsid w:val="00402134"/>
    <w:rsid w:val="00416CEA"/>
    <w:rsid w:val="004257D7"/>
    <w:rsid w:val="00461D7E"/>
    <w:rsid w:val="00474141"/>
    <w:rsid w:val="00491B3B"/>
    <w:rsid w:val="00492294"/>
    <w:rsid w:val="00497C80"/>
    <w:rsid w:val="004A5484"/>
    <w:rsid w:val="004B45CD"/>
    <w:rsid w:val="004B78BF"/>
    <w:rsid w:val="004D1B2D"/>
    <w:rsid w:val="004F4756"/>
    <w:rsid w:val="0050358A"/>
    <w:rsid w:val="00505BE7"/>
    <w:rsid w:val="005114F4"/>
    <w:rsid w:val="00523CD6"/>
    <w:rsid w:val="0052697C"/>
    <w:rsid w:val="00526A11"/>
    <w:rsid w:val="0053489A"/>
    <w:rsid w:val="005350B1"/>
    <w:rsid w:val="00535DF7"/>
    <w:rsid w:val="00545B9C"/>
    <w:rsid w:val="00547C3B"/>
    <w:rsid w:val="00550A05"/>
    <w:rsid w:val="00551332"/>
    <w:rsid w:val="005612C6"/>
    <w:rsid w:val="005661CA"/>
    <w:rsid w:val="005726AA"/>
    <w:rsid w:val="0057435E"/>
    <w:rsid w:val="00576F9C"/>
    <w:rsid w:val="005836D8"/>
    <w:rsid w:val="00583CF9"/>
    <w:rsid w:val="00593D87"/>
    <w:rsid w:val="005A093A"/>
    <w:rsid w:val="005A0AEA"/>
    <w:rsid w:val="005A25CD"/>
    <w:rsid w:val="005A2A36"/>
    <w:rsid w:val="005B1A38"/>
    <w:rsid w:val="005B3BE6"/>
    <w:rsid w:val="005C73C2"/>
    <w:rsid w:val="005D220F"/>
    <w:rsid w:val="005E0783"/>
    <w:rsid w:val="0060256B"/>
    <w:rsid w:val="0060599E"/>
    <w:rsid w:val="00612E08"/>
    <w:rsid w:val="00613DA7"/>
    <w:rsid w:val="00621775"/>
    <w:rsid w:val="00624BB4"/>
    <w:rsid w:val="00645279"/>
    <w:rsid w:val="00652A5B"/>
    <w:rsid w:val="00663844"/>
    <w:rsid w:val="00667BFE"/>
    <w:rsid w:val="00670954"/>
    <w:rsid w:val="006715E3"/>
    <w:rsid w:val="00684223"/>
    <w:rsid w:val="00687A57"/>
    <w:rsid w:val="00690C63"/>
    <w:rsid w:val="006A1244"/>
    <w:rsid w:val="006A33D6"/>
    <w:rsid w:val="006C1FBE"/>
    <w:rsid w:val="006C2D1A"/>
    <w:rsid w:val="006C4068"/>
    <w:rsid w:val="006F1BE1"/>
    <w:rsid w:val="006F25B9"/>
    <w:rsid w:val="006F49D4"/>
    <w:rsid w:val="0070200A"/>
    <w:rsid w:val="0070571E"/>
    <w:rsid w:val="00705CD3"/>
    <w:rsid w:val="00724E46"/>
    <w:rsid w:val="0073522A"/>
    <w:rsid w:val="00744793"/>
    <w:rsid w:val="00754123"/>
    <w:rsid w:val="00763920"/>
    <w:rsid w:val="00763B1F"/>
    <w:rsid w:val="00782A51"/>
    <w:rsid w:val="007934AA"/>
    <w:rsid w:val="007A1682"/>
    <w:rsid w:val="007B2EA3"/>
    <w:rsid w:val="007D48EE"/>
    <w:rsid w:val="007E18F3"/>
    <w:rsid w:val="007F16C6"/>
    <w:rsid w:val="007F3486"/>
    <w:rsid w:val="007F3598"/>
    <w:rsid w:val="007F37A5"/>
    <w:rsid w:val="00803D42"/>
    <w:rsid w:val="00804B42"/>
    <w:rsid w:val="008137C0"/>
    <w:rsid w:val="00825F01"/>
    <w:rsid w:val="0083161D"/>
    <w:rsid w:val="0084118E"/>
    <w:rsid w:val="008437D0"/>
    <w:rsid w:val="0084386E"/>
    <w:rsid w:val="008574C5"/>
    <w:rsid w:val="00863446"/>
    <w:rsid w:val="008758A9"/>
    <w:rsid w:val="00886521"/>
    <w:rsid w:val="00887B6D"/>
    <w:rsid w:val="008979A0"/>
    <w:rsid w:val="008A7058"/>
    <w:rsid w:val="008B0E16"/>
    <w:rsid w:val="008B3E50"/>
    <w:rsid w:val="008C3371"/>
    <w:rsid w:val="008D01B9"/>
    <w:rsid w:val="00900845"/>
    <w:rsid w:val="009107E7"/>
    <w:rsid w:val="00921374"/>
    <w:rsid w:val="00921B01"/>
    <w:rsid w:val="00941B18"/>
    <w:rsid w:val="009424CB"/>
    <w:rsid w:val="00960268"/>
    <w:rsid w:val="00961C5F"/>
    <w:rsid w:val="00965053"/>
    <w:rsid w:val="0097155A"/>
    <w:rsid w:val="00971E09"/>
    <w:rsid w:val="00977FEE"/>
    <w:rsid w:val="00996EAC"/>
    <w:rsid w:val="009C485A"/>
    <w:rsid w:val="009C6BFC"/>
    <w:rsid w:val="009E73CC"/>
    <w:rsid w:val="009F21FB"/>
    <w:rsid w:val="009F4913"/>
    <w:rsid w:val="00A01BE2"/>
    <w:rsid w:val="00A12D44"/>
    <w:rsid w:val="00A221F1"/>
    <w:rsid w:val="00A311AF"/>
    <w:rsid w:val="00A324C6"/>
    <w:rsid w:val="00A324EB"/>
    <w:rsid w:val="00A40945"/>
    <w:rsid w:val="00A56E5B"/>
    <w:rsid w:val="00A7411A"/>
    <w:rsid w:val="00A74AB7"/>
    <w:rsid w:val="00A80877"/>
    <w:rsid w:val="00AB0C56"/>
    <w:rsid w:val="00AB3FC1"/>
    <w:rsid w:val="00AB4CD9"/>
    <w:rsid w:val="00AC1002"/>
    <w:rsid w:val="00AC4BD0"/>
    <w:rsid w:val="00AE53DB"/>
    <w:rsid w:val="00B11202"/>
    <w:rsid w:val="00B14F94"/>
    <w:rsid w:val="00B21372"/>
    <w:rsid w:val="00B2462E"/>
    <w:rsid w:val="00B37A80"/>
    <w:rsid w:val="00B429BF"/>
    <w:rsid w:val="00B43493"/>
    <w:rsid w:val="00B43F6A"/>
    <w:rsid w:val="00B4545F"/>
    <w:rsid w:val="00B60270"/>
    <w:rsid w:val="00B64D30"/>
    <w:rsid w:val="00B77DAC"/>
    <w:rsid w:val="00B9425F"/>
    <w:rsid w:val="00BA081C"/>
    <w:rsid w:val="00BA775E"/>
    <w:rsid w:val="00BC74DF"/>
    <w:rsid w:val="00BD7459"/>
    <w:rsid w:val="00BF372A"/>
    <w:rsid w:val="00BF6C47"/>
    <w:rsid w:val="00C034EE"/>
    <w:rsid w:val="00C03617"/>
    <w:rsid w:val="00C10082"/>
    <w:rsid w:val="00C10593"/>
    <w:rsid w:val="00C369F4"/>
    <w:rsid w:val="00C3751D"/>
    <w:rsid w:val="00C41F68"/>
    <w:rsid w:val="00C5532F"/>
    <w:rsid w:val="00C61DF1"/>
    <w:rsid w:val="00C66CEE"/>
    <w:rsid w:val="00C6718C"/>
    <w:rsid w:val="00C6737B"/>
    <w:rsid w:val="00C75DBC"/>
    <w:rsid w:val="00C82881"/>
    <w:rsid w:val="00C933DC"/>
    <w:rsid w:val="00C94BC5"/>
    <w:rsid w:val="00CA1D99"/>
    <w:rsid w:val="00CB34D3"/>
    <w:rsid w:val="00CC1E9B"/>
    <w:rsid w:val="00CC7113"/>
    <w:rsid w:val="00CD5F10"/>
    <w:rsid w:val="00CF1552"/>
    <w:rsid w:val="00D10DBD"/>
    <w:rsid w:val="00D1319B"/>
    <w:rsid w:val="00D144F3"/>
    <w:rsid w:val="00D409D3"/>
    <w:rsid w:val="00D47517"/>
    <w:rsid w:val="00D66793"/>
    <w:rsid w:val="00D7434C"/>
    <w:rsid w:val="00D818CE"/>
    <w:rsid w:val="00D921E5"/>
    <w:rsid w:val="00D95929"/>
    <w:rsid w:val="00DA1494"/>
    <w:rsid w:val="00DA39C9"/>
    <w:rsid w:val="00DA4766"/>
    <w:rsid w:val="00DA6471"/>
    <w:rsid w:val="00DB1BE9"/>
    <w:rsid w:val="00DB627A"/>
    <w:rsid w:val="00DC281F"/>
    <w:rsid w:val="00DC6037"/>
    <w:rsid w:val="00DD63A7"/>
    <w:rsid w:val="00DE5115"/>
    <w:rsid w:val="00DF69AF"/>
    <w:rsid w:val="00E1496B"/>
    <w:rsid w:val="00E154E3"/>
    <w:rsid w:val="00E17BF6"/>
    <w:rsid w:val="00E2242D"/>
    <w:rsid w:val="00E24AA3"/>
    <w:rsid w:val="00E26302"/>
    <w:rsid w:val="00E27E6C"/>
    <w:rsid w:val="00E33D13"/>
    <w:rsid w:val="00E366D8"/>
    <w:rsid w:val="00E45331"/>
    <w:rsid w:val="00E46D0E"/>
    <w:rsid w:val="00E46FF1"/>
    <w:rsid w:val="00E558B4"/>
    <w:rsid w:val="00E765EA"/>
    <w:rsid w:val="00E805F5"/>
    <w:rsid w:val="00E931D9"/>
    <w:rsid w:val="00EB2371"/>
    <w:rsid w:val="00EB557B"/>
    <w:rsid w:val="00EB5C48"/>
    <w:rsid w:val="00EB7F13"/>
    <w:rsid w:val="00EC5144"/>
    <w:rsid w:val="00ED40B4"/>
    <w:rsid w:val="00ED6075"/>
    <w:rsid w:val="00EE4671"/>
    <w:rsid w:val="00EE4A35"/>
    <w:rsid w:val="00EF5F4B"/>
    <w:rsid w:val="00EF7CC3"/>
    <w:rsid w:val="00F007DE"/>
    <w:rsid w:val="00F0125E"/>
    <w:rsid w:val="00F021D0"/>
    <w:rsid w:val="00F05D9F"/>
    <w:rsid w:val="00F132CB"/>
    <w:rsid w:val="00F404F3"/>
    <w:rsid w:val="00F678C6"/>
    <w:rsid w:val="00F72D65"/>
    <w:rsid w:val="00F74CFE"/>
    <w:rsid w:val="00F769A9"/>
    <w:rsid w:val="00F911D3"/>
    <w:rsid w:val="00FA0CF0"/>
    <w:rsid w:val="00FA714E"/>
    <w:rsid w:val="00FB2555"/>
    <w:rsid w:val="00FB4C64"/>
    <w:rsid w:val="00FD0CAF"/>
    <w:rsid w:val="00FD7F53"/>
    <w:rsid w:val="00FE456E"/>
    <w:rsid w:val="00FE6967"/>
    <w:rsid w:val="00FE7A36"/>
    <w:rsid w:val="00FF1526"/>
    <w:rsid w:val="00FF2A87"/>
    <w:rsid w:val="15621B82"/>
    <w:rsid w:val="1B1F6FDA"/>
    <w:rsid w:val="281BD2EC"/>
    <w:rsid w:val="41BC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FAECCE"/>
  <w15:docId w15:val="{2D4D7C0B-03B8-4ECF-A4AC-D6BA3167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1775"/>
    <w:rPr>
      <w:rFonts w:ascii="Tahoma" w:hAnsi="Tahoma" w:cs="Tahoma"/>
      <w:sz w:val="16"/>
      <w:szCs w:val="16"/>
    </w:rPr>
  </w:style>
  <w:style w:type="character" w:customStyle="1" w:styleId="BalloonTextChar">
    <w:name w:val="Balloon Text Char"/>
    <w:link w:val="BalloonText"/>
    <w:uiPriority w:val="99"/>
    <w:semiHidden/>
    <w:rsid w:val="00621775"/>
    <w:rPr>
      <w:rFonts w:ascii="Tahoma" w:hAnsi="Tahoma" w:cs="Tahoma"/>
      <w:sz w:val="16"/>
      <w:szCs w:val="16"/>
    </w:rPr>
  </w:style>
  <w:style w:type="paragraph" w:styleId="ListParagraph">
    <w:name w:val="List Paragraph"/>
    <w:basedOn w:val="Normal"/>
    <w:uiPriority w:val="34"/>
    <w:qFormat/>
    <w:rsid w:val="0084386E"/>
    <w:pPr>
      <w:ind w:left="720"/>
    </w:pPr>
    <w:rPr>
      <w:rFonts w:ascii="Calibri" w:eastAsia="Calibri" w:hAnsi="Calibri"/>
      <w:sz w:val="22"/>
      <w:szCs w:val="22"/>
    </w:rPr>
  </w:style>
  <w:style w:type="character" w:styleId="CommentReference">
    <w:name w:val="annotation reference"/>
    <w:uiPriority w:val="99"/>
    <w:semiHidden/>
    <w:unhideWhenUsed/>
    <w:rsid w:val="00335352"/>
    <w:rPr>
      <w:sz w:val="16"/>
      <w:szCs w:val="16"/>
    </w:rPr>
  </w:style>
  <w:style w:type="paragraph" w:styleId="CommentText">
    <w:name w:val="annotation text"/>
    <w:basedOn w:val="Normal"/>
    <w:link w:val="CommentTextChar"/>
    <w:uiPriority w:val="99"/>
    <w:semiHidden/>
    <w:unhideWhenUsed/>
    <w:rsid w:val="00335352"/>
    <w:rPr>
      <w:sz w:val="20"/>
      <w:szCs w:val="20"/>
    </w:rPr>
  </w:style>
  <w:style w:type="character" w:customStyle="1" w:styleId="CommentTextChar">
    <w:name w:val="Comment Text Char"/>
    <w:basedOn w:val="DefaultParagraphFont"/>
    <w:link w:val="CommentText"/>
    <w:uiPriority w:val="99"/>
    <w:semiHidden/>
    <w:rsid w:val="00335352"/>
  </w:style>
  <w:style w:type="paragraph" w:styleId="CommentSubject">
    <w:name w:val="annotation subject"/>
    <w:basedOn w:val="CommentText"/>
    <w:next w:val="CommentText"/>
    <w:link w:val="CommentSubjectChar"/>
    <w:uiPriority w:val="99"/>
    <w:semiHidden/>
    <w:unhideWhenUsed/>
    <w:rsid w:val="00335352"/>
    <w:rPr>
      <w:b/>
      <w:bCs/>
    </w:rPr>
  </w:style>
  <w:style w:type="character" w:customStyle="1" w:styleId="CommentSubjectChar">
    <w:name w:val="Comment Subject Char"/>
    <w:link w:val="CommentSubject"/>
    <w:uiPriority w:val="99"/>
    <w:semiHidden/>
    <w:rsid w:val="00335352"/>
    <w:rPr>
      <w:b/>
      <w:bCs/>
    </w:rPr>
  </w:style>
  <w:style w:type="paragraph" w:styleId="Header">
    <w:name w:val="header"/>
    <w:basedOn w:val="Normal"/>
    <w:link w:val="HeaderChar"/>
    <w:uiPriority w:val="99"/>
    <w:unhideWhenUsed/>
    <w:rsid w:val="00A56E5B"/>
    <w:pPr>
      <w:tabs>
        <w:tab w:val="center" w:pos="4153"/>
        <w:tab w:val="right" w:pos="8306"/>
      </w:tabs>
    </w:pPr>
  </w:style>
  <w:style w:type="character" w:customStyle="1" w:styleId="HeaderChar">
    <w:name w:val="Header Char"/>
    <w:link w:val="Header"/>
    <w:uiPriority w:val="99"/>
    <w:rsid w:val="00A56E5B"/>
    <w:rPr>
      <w:sz w:val="24"/>
      <w:szCs w:val="24"/>
    </w:rPr>
  </w:style>
  <w:style w:type="paragraph" w:styleId="Footer">
    <w:name w:val="footer"/>
    <w:basedOn w:val="Normal"/>
    <w:link w:val="FooterChar"/>
    <w:uiPriority w:val="99"/>
    <w:unhideWhenUsed/>
    <w:rsid w:val="00A56E5B"/>
    <w:pPr>
      <w:tabs>
        <w:tab w:val="center" w:pos="4153"/>
        <w:tab w:val="right" w:pos="8306"/>
      </w:tabs>
    </w:pPr>
  </w:style>
  <w:style w:type="character" w:customStyle="1" w:styleId="FooterChar">
    <w:name w:val="Footer Char"/>
    <w:link w:val="Footer"/>
    <w:uiPriority w:val="99"/>
    <w:rsid w:val="00A56E5B"/>
    <w:rPr>
      <w:sz w:val="24"/>
      <w:szCs w:val="24"/>
    </w:rPr>
  </w:style>
  <w:style w:type="table" w:styleId="TableGrid">
    <w:name w:val="Table Grid"/>
    <w:basedOn w:val="TableNormal"/>
    <w:uiPriority w:val="59"/>
    <w:rsid w:val="00461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A714E"/>
    <w:pPr>
      <w:spacing w:after="210" w:line="210" w:lineRule="atLeast"/>
      <w:jc w:val="both"/>
    </w:pPr>
    <w:rPr>
      <w:sz w:val="17"/>
      <w:szCs w:val="17"/>
      <w:lang w:val="en-US" w:eastAsia="en-US"/>
    </w:rPr>
  </w:style>
  <w:style w:type="paragraph" w:styleId="Revision">
    <w:name w:val="Revision"/>
    <w:hidden/>
    <w:uiPriority w:val="99"/>
    <w:semiHidden/>
    <w:rsid w:val="006A1244"/>
    <w:rPr>
      <w:sz w:val="24"/>
      <w:szCs w:val="24"/>
      <w:lang w:val="el-GR" w:eastAsia="el-GR"/>
    </w:rPr>
  </w:style>
  <w:style w:type="paragraph" w:customStyle="1" w:styleId="Pa0">
    <w:name w:val="Pa0"/>
    <w:basedOn w:val="Normal"/>
    <w:next w:val="Normal"/>
    <w:uiPriority w:val="99"/>
    <w:rsid w:val="008437D0"/>
    <w:pPr>
      <w:autoSpaceDE w:val="0"/>
      <w:autoSpaceDN w:val="0"/>
      <w:adjustRightInd w:val="0"/>
      <w:spacing w:line="241" w:lineRule="atLeast"/>
    </w:pPr>
    <w:rPr>
      <w:rFonts w:ascii="PF Catalog Light" w:eastAsiaTheme="minorHAnsi" w:hAnsi="PF Catalog Light" w:cstheme="minorBidi"/>
      <w:lang w:eastAsia="en-US"/>
    </w:rPr>
  </w:style>
  <w:style w:type="character" w:customStyle="1" w:styleId="A0">
    <w:name w:val="A0"/>
    <w:uiPriority w:val="99"/>
    <w:rsid w:val="008437D0"/>
    <w:rPr>
      <w:rFonts w:cs="PF Catalog Light"/>
      <w:color w:val="000000"/>
      <w:sz w:val="21"/>
      <w:szCs w:val="21"/>
    </w:rPr>
  </w:style>
  <w:style w:type="character" w:styleId="Hyperlink">
    <w:name w:val="Hyperlink"/>
    <w:basedOn w:val="DefaultParagraphFont"/>
    <w:uiPriority w:val="99"/>
    <w:unhideWhenUsed/>
    <w:rsid w:val="00C10082"/>
    <w:rPr>
      <w:color w:val="0563C1" w:themeColor="hyperlink"/>
      <w:u w:val="single"/>
    </w:rPr>
  </w:style>
  <w:style w:type="character" w:styleId="UnresolvedMention">
    <w:name w:val="Unresolved Mention"/>
    <w:basedOn w:val="DefaultParagraphFont"/>
    <w:uiPriority w:val="99"/>
    <w:semiHidden/>
    <w:unhideWhenUsed/>
    <w:rsid w:val="00C10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5685">
      <w:bodyDiv w:val="1"/>
      <w:marLeft w:val="0"/>
      <w:marRight w:val="0"/>
      <w:marTop w:val="0"/>
      <w:marBottom w:val="0"/>
      <w:divBdr>
        <w:top w:val="none" w:sz="0" w:space="0" w:color="auto"/>
        <w:left w:val="none" w:sz="0" w:space="0" w:color="auto"/>
        <w:bottom w:val="none" w:sz="0" w:space="0" w:color="auto"/>
        <w:right w:val="none" w:sz="0" w:space="0" w:color="auto"/>
      </w:divBdr>
      <w:divsChild>
        <w:div w:id="2058889129">
          <w:marLeft w:val="0"/>
          <w:marRight w:val="0"/>
          <w:marTop w:val="0"/>
          <w:marBottom w:val="0"/>
          <w:divBdr>
            <w:top w:val="none" w:sz="0" w:space="0" w:color="auto"/>
            <w:left w:val="none" w:sz="0" w:space="0" w:color="auto"/>
            <w:bottom w:val="none" w:sz="0" w:space="0" w:color="auto"/>
            <w:right w:val="none" w:sz="0" w:space="0" w:color="auto"/>
          </w:divBdr>
          <w:divsChild>
            <w:div w:id="206413163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00739667">
      <w:bodyDiv w:val="1"/>
      <w:marLeft w:val="0"/>
      <w:marRight w:val="0"/>
      <w:marTop w:val="0"/>
      <w:marBottom w:val="0"/>
      <w:divBdr>
        <w:top w:val="none" w:sz="0" w:space="0" w:color="auto"/>
        <w:left w:val="none" w:sz="0" w:space="0" w:color="auto"/>
        <w:bottom w:val="none" w:sz="0" w:space="0" w:color="auto"/>
        <w:right w:val="none" w:sz="0" w:space="0" w:color="auto"/>
      </w:divBdr>
      <w:divsChild>
        <w:div w:id="1408727253">
          <w:marLeft w:val="0"/>
          <w:marRight w:val="0"/>
          <w:marTop w:val="0"/>
          <w:marBottom w:val="0"/>
          <w:divBdr>
            <w:top w:val="none" w:sz="0" w:space="0" w:color="auto"/>
            <w:left w:val="none" w:sz="0" w:space="0" w:color="auto"/>
            <w:bottom w:val="none" w:sz="0" w:space="0" w:color="auto"/>
            <w:right w:val="none" w:sz="0" w:space="0" w:color="auto"/>
          </w:divBdr>
          <w:divsChild>
            <w:div w:id="111151423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083602504">
      <w:bodyDiv w:val="1"/>
      <w:marLeft w:val="0"/>
      <w:marRight w:val="0"/>
      <w:marTop w:val="0"/>
      <w:marBottom w:val="0"/>
      <w:divBdr>
        <w:top w:val="none" w:sz="0" w:space="0" w:color="auto"/>
        <w:left w:val="none" w:sz="0" w:space="0" w:color="auto"/>
        <w:bottom w:val="none" w:sz="0" w:space="0" w:color="auto"/>
        <w:right w:val="none" w:sz="0" w:space="0" w:color="auto"/>
      </w:divBdr>
      <w:divsChild>
        <w:div w:id="662011261">
          <w:marLeft w:val="0"/>
          <w:marRight w:val="0"/>
          <w:marTop w:val="0"/>
          <w:marBottom w:val="0"/>
          <w:divBdr>
            <w:top w:val="none" w:sz="0" w:space="0" w:color="auto"/>
            <w:left w:val="none" w:sz="0" w:space="0" w:color="auto"/>
            <w:bottom w:val="none" w:sz="0" w:space="0" w:color="auto"/>
            <w:right w:val="none" w:sz="0" w:space="0" w:color="auto"/>
          </w:divBdr>
          <w:divsChild>
            <w:div w:id="77988506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30130848">
      <w:bodyDiv w:val="1"/>
      <w:marLeft w:val="0"/>
      <w:marRight w:val="0"/>
      <w:marTop w:val="0"/>
      <w:marBottom w:val="0"/>
      <w:divBdr>
        <w:top w:val="none" w:sz="0" w:space="0" w:color="auto"/>
        <w:left w:val="none" w:sz="0" w:space="0" w:color="auto"/>
        <w:bottom w:val="none" w:sz="0" w:space="0" w:color="auto"/>
        <w:right w:val="none" w:sz="0" w:space="0" w:color="auto"/>
      </w:divBdr>
      <w:divsChild>
        <w:div w:id="1869639079">
          <w:marLeft w:val="0"/>
          <w:marRight w:val="0"/>
          <w:marTop w:val="0"/>
          <w:marBottom w:val="0"/>
          <w:divBdr>
            <w:top w:val="none" w:sz="0" w:space="0" w:color="auto"/>
            <w:left w:val="none" w:sz="0" w:space="0" w:color="auto"/>
            <w:bottom w:val="none" w:sz="0" w:space="0" w:color="auto"/>
            <w:right w:val="none" w:sz="0" w:space="0" w:color="auto"/>
          </w:divBdr>
          <w:divsChild>
            <w:div w:id="197972691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11763845">
      <w:bodyDiv w:val="1"/>
      <w:marLeft w:val="0"/>
      <w:marRight w:val="0"/>
      <w:marTop w:val="0"/>
      <w:marBottom w:val="0"/>
      <w:divBdr>
        <w:top w:val="none" w:sz="0" w:space="0" w:color="auto"/>
        <w:left w:val="none" w:sz="0" w:space="0" w:color="auto"/>
        <w:bottom w:val="none" w:sz="0" w:space="0" w:color="auto"/>
        <w:right w:val="none" w:sz="0" w:space="0" w:color="auto"/>
      </w:divBdr>
      <w:divsChild>
        <w:div w:id="160976404">
          <w:marLeft w:val="0"/>
          <w:marRight w:val="0"/>
          <w:marTop w:val="0"/>
          <w:marBottom w:val="0"/>
          <w:divBdr>
            <w:top w:val="none" w:sz="0" w:space="0" w:color="auto"/>
            <w:left w:val="none" w:sz="0" w:space="0" w:color="auto"/>
            <w:bottom w:val="none" w:sz="0" w:space="0" w:color="auto"/>
            <w:right w:val="none" w:sz="0" w:space="0" w:color="auto"/>
          </w:divBdr>
          <w:divsChild>
            <w:div w:id="4753168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pe.gr/sepe-30years-women-in-digita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432</Words>
  <Characters>2464</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Panagiotis Kalogeropoulos</cp:lastModifiedBy>
  <cp:revision>2</cp:revision>
  <cp:lastPrinted>2025-12-01T09:48:00Z</cp:lastPrinted>
  <dcterms:created xsi:type="dcterms:W3CDTF">2025-12-01T11:32:00Z</dcterms:created>
  <dcterms:modified xsi:type="dcterms:W3CDTF">2025-12-01T11:32:00Z</dcterms:modified>
</cp:coreProperties>
</file>